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BF50E7" w14:textId="3D234BB5" w:rsidR="00E27318" w:rsidRDefault="00E27318" w:rsidP="00E0356F">
      <w:pPr>
        <w:spacing w:after="0"/>
        <w:jc w:val="center"/>
        <w:rPr>
          <w:rFonts w:ascii="Garamond" w:hAnsi="Garamond"/>
          <w:sz w:val="32"/>
        </w:rPr>
      </w:pPr>
      <w:r w:rsidRPr="00E26806">
        <w:rPr>
          <w:rFonts w:ascii="Garamond" w:hAnsi="Garamond"/>
          <w:sz w:val="32"/>
        </w:rPr>
        <w:t>Fall 201</w:t>
      </w:r>
      <w:r w:rsidR="004879FF">
        <w:rPr>
          <w:rFonts w:ascii="Garamond" w:hAnsi="Garamond"/>
          <w:sz w:val="32"/>
        </w:rPr>
        <w:t>9</w:t>
      </w:r>
      <w:r w:rsidRPr="00E26806">
        <w:rPr>
          <w:rFonts w:ascii="Garamond" w:hAnsi="Garamond"/>
          <w:sz w:val="32"/>
        </w:rPr>
        <w:t xml:space="preserve"> Semester Exam Review</w:t>
      </w:r>
    </w:p>
    <w:p w14:paraId="0E1C2FC1" w14:textId="77777777" w:rsidR="004879FF" w:rsidRPr="00E26806" w:rsidRDefault="004879FF" w:rsidP="00E0356F">
      <w:pPr>
        <w:spacing w:after="0"/>
        <w:jc w:val="center"/>
        <w:rPr>
          <w:rFonts w:ascii="Garamond" w:hAnsi="Garamond"/>
          <w:sz w:val="32"/>
        </w:rPr>
      </w:pPr>
    </w:p>
    <w:p w14:paraId="6A8F970A" w14:textId="77777777" w:rsidR="00E0356F" w:rsidRDefault="00E0356F" w:rsidP="00E0356F">
      <w:pPr>
        <w:spacing w:after="0"/>
        <w:rPr>
          <w:rFonts w:ascii="Garamond" w:hAnsi="Garamond"/>
          <w:b/>
        </w:rPr>
        <w:sectPr w:rsidR="00E0356F" w:rsidSect="00E27318">
          <w:pgSz w:w="12240" w:h="15840"/>
          <w:pgMar w:top="432" w:right="432" w:bottom="432" w:left="432" w:header="720" w:footer="720" w:gutter="0"/>
          <w:cols w:space="720"/>
          <w:docGrid w:linePitch="360"/>
        </w:sectPr>
      </w:pPr>
    </w:p>
    <w:p w14:paraId="21A254D8" w14:textId="77777777" w:rsidR="00E27318" w:rsidRPr="00E26806" w:rsidRDefault="00E27318" w:rsidP="00E0356F">
      <w:pPr>
        <w:spacing w:after="0"/>
        <w:rPr>
          <w:rFonts w:ascii="Garamond" w:hAnsi="Garamond"/>
          <w:b/>
        </w:rPr>
      </w:pPr>
      <w:r w:rsidRPr="00E26806">
        <w:rPr>
          <w:rFonts w:ascii="Garamond" w:hAnsi="Garamond"/>
          <w:b/>
        </w:rPr>
        <w:t xml:space="preserve">Exam Part One: 20 questions over a passage from </w:t>
      </w:r>
      <w:r w:rsidRPr="00E26806">
        <w:rPr>
          <w:rFonts w:ascii="Garamond" w:hAnsi="Garamond"/>
          <w:b/>
          <w:i/>
        </w:rPr>
        <w:t>The Odyssey</w:t>
      </w:r>
      <w:r w:rsidRPr="00E26806">
        <w:rPr>
          <w:rFonts w:ascii="Garamond" w:hAnsi="Garamond"/>
          <w:b/>
        </w:rPr>
        <w:t xml:space="preserve"> </w:t>
      </w:r>
    </w:p>
    <w:p w14:paraId="6B9D9FC2" w14:textId="77777777" w:rsidR="00E27318" w:rsidRPr="00E26806" w:rsidRDefault="00E27318" w:rsidP="00E0356F">
      <w:p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>Be able to identify:</w:t>
      </w:r>
    </w:p>
    <w:p w14:paraId="1906C5A6" w14:textId="77777777" w:rsidR="00E27318" w:rsidRPr="00E26806" w:rsidRDefault="0053403D" w:rsidP="00E0356F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>c</w:t>
      </w:r>
      <w:r w:rsidR="00E27318" w:rsidRPr="00E26806">
        <w:rPr>
          <w:rFonts w:ascii="Garamond" w:hAnsi="Garamond"/>
        </w:rPr>
        <w:t>haracters: Odysseus, Penelope, Telemachus, suitors, Laertes</w:t>
      </w:r>
    </w:p>
    <w:p w14:paraId="33D921A2" w14:textId="77777777" w:rsidR="00E27318" w:rsidRPr="00E26806" w:rsidRDefault="0053403D" w:rsidP="00E0356F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>the c</w:t>
      </w:r>
      <w:r w:rsidR="00E27318" w:rsidRPr="00E26806">
        <w:rPr>
          <w:rFonts w:ascii="Garamond" w:hAnsi="Garamond"/>
        </w:rPr>
        <w:t>entral conflict and resolutio</w:t>
      </w:r>
      <w:r w:rsidRPr="00E26806">
        <w:rPr>
          <w:rFonts w:ascii="Garamond" w:hAnsi="Garamond"/>
        </w:rPr>
        <w:t>n</w:t>
      </w:r>
    </w:p>
    <w:p w14:paraId="2BEC23C3" w14:textId="77777777" w:rsidR="00E27318" w:rsidRPr="00E26806" w:rsidRDefault="0053403D" w:rsidP="00E0356F">
      <w:pPr>
        <w:pStyle w:val="ListParagraph"/>
        <w:numPr>
          <w:ilvl w:val="0"/>
          <w:numId w:val="1"/>
        </w:num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>m</w:t>
      </w:r>
      <w:r w:rsidR="00E27318" w:rsidRPr="00E26806">
        <w:rPr>
          <w:rFonts w:ascii="Garamond" w:hAnsi="Garamond"/>
        </w:rPr>
        <w:t>inor conflicts and resolution</w:t>
      </w:r>
      <w:r w:rsidRPr="00E26806">
        <w:rPr>
          <w:rFonts w:ascii="Garamond" w:hAnsi="Garamond"/>
        </w:rPr>
        <w:t>s</w:t>
      </w:r>
    </w:p>
    <w:p w14:paraId="1D24B680" w14:textId="77777777" w:rsidR="003A1DF5" w:rsidRPr="00E26806" w:rsidRDefault="003A1DF5" w:rsidP="00E0356F">
      <w:pPr>
        <w:pStyle w:val="ListParagraph"/>
        <w:numPr>
          <w:ilvl w:val="0"/>
          <w:numId w:val="1"/>
        </w:numPr>
        <w:spacing w:after="0"/>
        <w:rPr>
          <w:rFonts w:ascii="Garamond" w:hAnsi="Garamond"/>
          <w:b/>
        </w:rPr>
      </w:pPr>
      <w:r w:rsidRPr="00E26806">
        <w:rPr>
          <w:rFonts w:ascii="Garamond" w:hAnsi="Garamond"/>
        </w:rPr>
        <w:t>plot summary</w:t>
      </w:r>
    </w:p>
    <w:p w14:paraId="247A0AFE" w14:textId="77777777" w:rsidR="003A1DF5" w:rsidRPr="00E26806" w:rsidRDefault="003A1DF5" w:rsidP="00E0356F">
      <w:pPr>
        <w:pStyle w:val="ListParagraph"/>
        <w:spacing w:after="0"/>
        <w:rPr>
          <w:rFonts w:ascii="Garamond" w:hAnsi="Garamond"/>
        </w:rPr>
      </w:pPr>
    </w:p>
    <w:p w14:paraId="7904787A" w14:textId="77777777" w:rsidR="00D50297" w:rsidRPr="00E26806" w:rsidRDefault="00E27318" w:rsidP="00E0356F">
      <w:pPr>
        <w:spacing w:after="0"/>
        <w:rPr>
          <w:rFonts w:ascii="Garamond" w:hAnsi="Garamond"/>
          <w:b/>
        </w:rPr>
      </w:pPr>
      <w:r w:rsidRPr="00E26806">
        <w:rPr>
          <w:rFonts w:ascii="Garamond" w:hAnsi="Garamond"/>
          <w:b/>
        </w:rPr>
        <w:t>Exam Part Two:</w:t>
      </w:r>
      <w:r w:rsidR="0053403D" w:rsidRPr="00E26806">
        <w:rPr>
          <w:rFonts w:ascii="Garamond" w:hAnsi="Garamond"/>
          <w:b/>
        </w:rPr>
        <w:t xml:space="preserve"> </w:t>
      </w:r>
      <w:r w:rsidRPr="00E26806">
        <w:rPr>
          <w:rFonts w:ascii="Garamond" w:hAnsi="Garamond"/>
          <w:b/>
        </w:rPr>
        <w:t>5 questions over</w:t>
      </w:r>
      <w:r w:rsidR="0053403D" w:rsidRPr="00E26806">
        <w:rPr>
          <w:rFonts w:ascii="Garamond" w:hAnsi="Garamond"/>
          <w:b/>
        </w:rPr>
        <w:t xml:space="preserve"> </w:t>
      </w:r>
      <w:r w:rsidR="006C3DAA" w:rsidRPr="00E26806">
        <w:rPr>
          <w:rFonts w:ascii="Garamond" w:hAnsi="Garamond"/>
          <w:b/>
        </w:rPr>
        <w:t>t</w:t>
      </w:r>
      <w:r w:rsidR="0053403D" w:rsidRPr="00E26806">
        <w:rPr>
          <w:rFonts w:ascii="Garamond" w:hAnsi="Garamond"/>
          <w:b/>
        </w:rPr>
        <w:t xml:space="preserve">he </w:t>
      </w:r>
      <w:r w:rsidR="006C3DAA" w:rsidRPr="00E26806">
        <w:rPr>
          <w:rFonts w:ascii="Garamond" w:hAnsi="Garamond"/>
          <w:b/>
        </w:rPr>
        <w:t>h</w:t>
      </w:r>
      <w:r w:rsidR="0053403D" w:rsidRPr="00E26806">
        <w:rPr>
          <w:rFonts w:ascii="Garamond" w:hAnsi="Garamond"/>
          <w:b/>
        </w:rPr>
        <w:t xml:space="preserve">ero’s </w:t>
      </w:r>
      <w:r w:rsidR="006C3DAA" w:rsidRPr="00E26806">
        <w:rPr>
          <w:rFonts w:ascii="Garamond" w:hAnsi="Garamond"/>
          <w:b/>
        </w:rPr>
        <w:t>j</w:t>
      </w:r>
      <w:r w:rsidR="0053403D" w:rsidRPr="00E26806">
        <w:rPr>
          <w:rFonts w:ascii="Garamond" w:hAnsi="Garamond"/>
          <w:b/>
        </w:rPr>
        <w:t>ourney</w:t>
      </w:r>
    </w:p>
    <w:p w14:paraId="3B8EE817" w14:textId="77777777" w:rsidR="0053403D" w:rsidRPr="00E26806" w:rsidRDefault="0053403D" w:rsidP="00E0356F">
      <w:p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 xml:space="preserve">Consider: </w:t>
      </w:r>
    </w:p>
    <w:p w14:paraId="746A9949" w14:textId="77777777" w:rsidR="00E27318" w:rsidRPr="00E26806" w:rsidRDefault="00E27318" w:rsidP="00E0356F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 xml:space="preserve">What are the steps of the Hero’s Journey? </w:t>
      </w:r>
    </w:p>
    <w:p w14:paraId="38878B0B" w14:textId="77777777" w:rsidR="00E27318" w:rsidRPr="00E26806" w:rsidRDefault="00E27318" w:rsidP="00E0356F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>Which archetypes are associated with the Hero’s Journey?</w:t>
      </w:r>
    </w:p>
    <w:p w14:paraId="42EDF2D9" w14:textId="77777777" w:rsidR="00E27318" w:rsidRDefault="00E27318" w:rsidP="00E0356F">
      <w:pPr>
        <w:pStyle w:val="ListParagraph"/>
        <w:numPr>
          <w:ilvl w:val="0"/>
          <w:numId w:val="2"/>
        </w:num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 xml:space="preserve">How </w:t>
      </w:r>
      <w:r w:rsidR="00E4472D" w:rsidRPr="00E26806">
        <w:rPr>
          <w:rFonts w:ascii="Garamond" w:hAnsi="Garamond"/>
        </w:rPr>
        <w:t>could</w:t>
      </w:r>
      <w:r w:rsidRPr="00E26806">
        <w:rPr>
          <w:rFonts w:ascii="Garamond" w:hAnsi="Garamond"/>
        </w:rPr>
        <w:t xml:space="preserve"> the steps of the Hero’s Journey</w:t>
      </w:r>
      <w:r w:rsidR="00E4472D" w:rsidRPr="00E26806">
        <w:rPr>
          <w:rFonts w:ascii="Garamond" w:hAnsi="Garamond"/>
        </w:rPr>
        <w:t xml:space="preserve"> apply to each novel we’ve read this semester?</w:t>
      </w:r>
    </w:p>
    <w:p w14:paraId="3D8A3E1B" w14:textId="77777777" w:rsidR="00D50297" w:rsidRPr="00E26806" w:rsidRDefault="00D50297" w:rsidP="00D50297">
      <w:pPr>
        <w:pStyle w:val="ListParagraph"/>
        <w:spacing w:after="0"/>
        <w:rPr>
          <w:rFonts w:ascii="Garamond" w:hAnsi="Garamond"/>
        </w:rPr>
      </w:pPr>
    </w:p>
    <w:p w14:paraId="7B7D7263" w14:textId="77777777" w:rsidR="00E27318" w:rsidRPr="00E26806" w:rsidRDefault="00E27318" w:rsidP="00E0356F">
      <w:pPr>
        <w:spacing w:after="0"/>
        <w:rPr>
          <w:rFonts w:ascii="Garamond" w:hAnsi="Garamond"/>
          <w:b/>
        </w:rPr>
      </w:pPr>
      <w:r w:rsidRPr="00E26806">
        <w:rPr>
          <w:rFonts w:ascii="Garamond" w:hAnsi="Garamond"/>
          <w:b/>
        </w:rPr>
        <w:t xml:space="preserve">Exam Part Three: 10 questions over a </w:t>
      </w:r>
      <w:r w:rsidR="006C3DAA" w:rsidRPr="00E26806">
        <w:rPr>
          <w:rFonts w:ascii="Garamond" w:hAnsi="Garamond"/>
          <w:b/>
        </w:rPr>
        <w:t>n</w:t>
      </w:r>
      <w:r w:rsidRPr="00E26806">
        <w:rPr>
          <w:rFonts w:ascii="Garamond" w:hAnsi="Garamond"/>
          <w:b/>
        </w:rPr>
        <w:t>on-</w:t>
      </w:r>
      <w:r w:rsidR="006C3DAA" w:rsidRPr="00E26806">
        <w:rPr>
          <w:rFonts w:ascii="Garamond" w:hAnsi="Garamond"/>
          <w:b/>
        </w:rPr>
        <w:t>f</w:t>
      </w:r>
      <w:r w:rsidRPr="00E26806">
        <w:rPr>
          <w:rFonts w:ascii="Garamond" w:hAnsi="Garamond"/>
          <w:b/>
        </w:rPr>
        <w:t>iction passage</w:t>
      </w:r>
    </w:p>
    <w:p w14:paraId="169A4557" w14:textId="77777777" w:rsidR="00E27318" w:rsidRPr="00E26806" w:rsidRDefault="0053403D" w:rsidP="00E0356F">
      <w:p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>Consider</w:t>
      </w:r>
      <w:r w:rsidR="00E27318" w:rsidRPr="00E26806">
        <w:rPr>
          <w:rFonts w:ascii="Garamond" w:hAnsi="Garamond"/>
        </w:rPr>
        <w:t xml:space="preserve">: </w:t>
      </w:r>
    </w:p>
    <w:p w14:paraId="3762DA5F" w14:textId="77777777" w:rsidR="00E4472D" w:rsidRPr="00E26806" w:rsidRDefault="0053403D" w:rsidP="00E0356F">
      <w:pPr>
        <w:pStyle w:val="ListParagraph"/>
        <w:numPr>
          <w:ilvl w:val="0"/>
          <w:numId w:val="5"/>
        </w:num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>H</w:t>
      </w:r>
      <w:r w:rsidR="00E4472D" w:rsidRPr="00E26806">
        <w:rPr>
          <w:rFonts w:ascii="Garamond" w:hAnsi="Garamond"/>
        </w:rPr>
        <w:t>ow</w:t>
      </w:r>
      <w:r w:rsidRPr="00E26806">
        <w:rPr>
          <w:rFonts w:ascii="Garamond" w:hAnsi="Garamond"/>
        </w:rPr>
        <w:t xml:space="preserve"> do</w:t>
      </w:r>
      <w:r w:rsidR="00E4472D" w:rsidRPr="00E26806">
        <w:rPr>
          <w:rFonts w:ascii="Garamond" w:hAnsi="Garamond"/>
        </w:rPr>
        <w:t xml:space="preserve"> authors support their opinio</w:t>
      </w:r>
      <w:r w:rsidRPr="00E26806">
        <w:rPr>
          <w:rFonts w:ascii="Garamond" w:hAnsi="Garamond"/>
        </w:rPr>
        <w:t>ns?</w:t>
      </w:r>
    </w:p>
    <w:p w14:paraId="66603817" w14:textId="77777777" w:rsidR="00E4472D" w:rsidRPr="00E26806" w:rsidRDefault="0053403D" w:rsidP="00E0356F">
      <w:pPr>
        <w:pStyle w:val="ListParagraph"/>
        <w:numPr>
          <w:ilvl w:val="0"/>
          <w:numId w:val="5"/>
        </w:num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>How do authors establish their purpose for writing?</w:t>
      </w:r>
    </w:p>
    <w:p w14:paraId="1454B26F" w14:textId="77777777" w:rsidR="0053403D" w:rsidRPr="00E26806" w:rsidRDefault="0053403D" w:rsidP="00E0356F">
      <w:pPr>
        <w:pStyle w:val="ListParagraph"/>
        <w:numPr>
          <w:ilvl w:val="0"/>
          <w:numId w:val="5"/>
        </w:num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>Why do authors shift perspectives in their writing?</w:t>
      </w:r>
    </w:p>
    <w:p w14:paraId="104E0B44" w14:textId="77777777" w:rsidR="00E27318" w:rsidRPr="00E26806" w:rsidRDefault="00E27318" w:rsidP="00E0356F">
      <w:pPr>
        <w:spacing w:after="0"/>
        <w:rPr>
          <w:rFonts w:ascii="Garamond" w:hAnsi="Garamond"/>
        </w:rPr>
      </w:pPr>
    </w:p>
    <w:p w14:paraId="1D12F95C" w14:textId="77777777" w:rsidR="00E27318" w:rsidRPr="00E26806" w:rsidRDefault="00E27318" w:rsidP="00E0356F">
      <w:pPr>
        <w:spacing w:after="0"/>
        <w:rPr>
          <w:rFonts w:ascii="Garamond" w:hAnsi="Garamond"/>
          <w:b/>
        </w:rPr>
      </w:pPr>
      <w:r w:rsidRPr="00E26806">
        <w:rPr>
          <w:rFonts w:ascii="Garamond" w:hAnsi="Garamond"/>
          <w:b/>
        </w:rPr>
        <w:t>Exam Part Four:</w:t>
      </w:r>
      <w:r w:rsidR="003A1DF5" w:rsidRPr="00E26806">
        <w:rPr>
          <w:rFonts w:ascii="Garamond" w:hAnsi="Garamond"/>
          <w:b/>
        </w:rPr>
        <w:t xml:space="preserve"> 20</w:t>
      </w:r>
      <w:r w:rsidRPr="00E26806">
        <w:rPr>
          <w:rFonts w:ascii="Garamond" w:hAnsi="Garamond"/>
          <w:b/>
        </w:rPr>
        <w:t xml:space="preserve"> questions over a passage by Amy Tan and </w:t>
      </w:r>
      <w:r w:rsidRPr="00E26806">
        <w:rPr>
          <w:rFonts w:ascii="Garamond" w:hAnsi="Garamond"/>
          <w:b/>
          <w:i/>
        </w:rPr>
        <w:t>The Joy Luck Club</w:t>
      </w:r>
    </w:p>
    <w:p w14:paraId="7BF50719" w14:textId="77777777" w:rsidR="00E27318" w:rsidRPr="00E26806" w:rsidRDefault="00E27318" w:rsidP="00E0356F">
      <w:p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 xml:space="preserve">Be able to identify: </w:t>
      </w:r>
    </w:p>
    <w:p w14:paraId="021E51A2" w14:textId="77777777" w:rsidR="00E27318" w:rsidRPr="00E26806" w:rsidRDefault="003A1DF5" w:rsidP="00E0356F">
      <w:pPr>
        <w:pStyle w:val="ListParagraph"/>
        <w:numPr>
          <w:ilvl w:val="0"/>
          <w:numId w:val="4"/>
        </w:num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>c</w:t>
      </w:r>
      <w:r w:rsidR="00E27318" w:rsidRPr="00E26806">
        <w:rPr>
          <w:rFonts w:ascii="Garamond" w:hAnsi="Garamond"/>
        </w:rPr>
        <w:t>haracters: the four mothers and</w:t>
      </w:r>
      <w:r w:rsidR="002079C7" w:rsidRPr="00E26806">
        <w:rPr>
          <w:rFonts w:ascii="Garamond" w:hAnsi="Garamond"/>
        </w:rPr>
        <w:t xml:space="preserve"> their</w:t>
      </w:r>
      <w:r w:rsidR="00E27318" w:rsidRPr="00E26806">
        <w:rPr>
          <w:rFonts w:ascii="Garamond" w:hAnsi="Garamond"/>
        </w:rPr>
        <w:t xml:space="preserve"> daughters</w:t>
      </w:r>
    </w:p>
    <w:p w14:paraId="602E5797" w14:textId="77777777" w:rsidR="00E27318" w:rsidRPr="00E26806" w:rsidRDefault="003A1DF5" w:rsidP="00E0356F">
      <w:pPr>
        <w:pStyle w:val="ListParagraph"/>
        <w:numPr>
          <w:ilvl w:val="0"/>
          <w:numId w:val="4"/>
        </w:num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>c</w:t>
      </w:r>
      <w:r w:rsidR="00E27318" w:rsidRPr="00E26806">
        <w:rPr>
          <w:rFonts w:ascii="Garamond" w:hAnsi="Garamond"/>
        </w:rPr>
        <w:t>entral conflict and resolution</w:t>
      </w:r>
    </w:p>
    <w:p w14:paraId="6CE32E59" w14:textId="77777777" w:rsidR="00E27318" w:rsidRPr="00E26806" w:rsidRDefault="003A1DF5" w:rsidP="00E0356F">
      <w:pPr>
        <w:pStyle w:val="ListParagraph"/>
        <w:numPr>
          <w:ilvl w:val="0"/>
          <w:numId w:val="4"/>
        </w:num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>m</w:t>
      </w:r>
      <w:r w:rsidR="00E27318" w:rsidRPr="00E26806">
        <w:rPr>
          <w:rFonts w:ascii="Garamond" w:hAnsi="Garamond"/>
        </w:rPr>
        <w:t>inor conflict and resolutions</w:t>
      </w:r>
    </w:p>
    <w:p w14:paraId="6275EBCA" w14:textId="77777777" w:rsidR="003A1DF5" w:rsidRDefault="003A1DF5" w:rsidP="00E0356F">
      <w:pPr>
        <w:pStyle w:val="ListParagraph"/>
        <w:numPr>
          <w:ilvl w:val="0"/>
          <w:numId w:val="4"/>
        </w:num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>plot summary</w:t>
      </w:r>
    </w:p>
    <w:p w14:paraId="60E38E1B" w14:textId="77777777" w:rsidR="00D50297" w:rsidRPr="00D50297" w:rsidRDefault="00D50297" w:rsidP="00D50297">
      <w:pPr>
        <w:spacing w:after="0"/>
        <w:rPr>
          <w:rFonts w:ascii="Garamond" w:hAnsi="Garamond"/>
        </w:rPr>
      </w:pPr>
    </w:p>
    <w:p w14:paraId="14CF86F7" w14:textId="77777777" w:rsidR="003A1DF5" w:rsidRPr="00E26806" w:rsidRDefault="003A1DF5" w:rsidP="00E0356F">
      <w:pPr>
        <w:spacing w:after="0"/>
        <w:rPr>
          <w:rFonts w:ascii="Garamond" w:hAnsi="Garamond"/>
          <w:b/>
        </w:rPr>
      </w:pPr>
      <w:r w:rsidRPr="00E26806">
        <w:rPr>
          <w:rFonts w:ascii="Garamond" w:hAnsi="Garamond"/>
          <w:b/>
        </w:rPr>
        <w:t xml:space="preserve">Exam Part Five: 10 questions over </w:t>
      </w:r>
      <w:r w:rsidRPr="00E26806">
        <w:rPr>
          <w:rFonts w:ascii="Garamond" w:hAnsi="Garamond"/>
          <w:b/>
          <w:i/>
        </w:rPr>
        <w:t>The Count of Monte Cristo</w:t>
      </w:r>
      <w:r w:rsidRPr="00E26806">
        <w:rPr>
          <w:rFonts w:ascii="Garamond" w:hAnsi="Garamond"/>
          <w:b/>
        </w:rPr>
        <w:t xml:space="preserve"> </w:t>
      </w:r>
    </w:p>
    <w:p w14:paraId="78796D72" w14:textId="77777777" w:rsidR="003A1DF5" w:rsidRPr="00E26806" w:rsidRDefault="003A1DF5" w:rsidP="00E0356F">
      <w:p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 xml:space="preserve">Be able to identify: </w:t>
      </w:r>
    </w:p>
    <w:p w14:paraId="6568A5B3" w14:textId="77777777" w:rsidR="003A1DF5" w:rsidRPr="00E26806" w:rsidRDefault="003A1DF5" w:rsidP="00E0356F">
      <w:pPr>
        <w:pStyle w:val="ListParagraph"/>
        <w:numPr>
          <w:ilvl w:val="0"/>
          <w:numId w:val="4"/>
        </w:num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>characters: Edmond Dant</w:t>
      </w:r>
      <w:r w:rsidR="00E26806">
        <w:rPr>
          <w:rFonts w:ascii="Garamond" w:hAnsi="Garamond"/>
        </w:rPr>
        <w:t>è</w:t>
      </w:r>
      <w:r w:rsidRPr="00E26806">
        <w:rPr>
          <w:rFonts w:ascii="Garamond" w:hAnsi="Garamond"/>
        </w:rPr>
        <w:t xml:space="preserve">s, </w:t>
      </w:r>
      <w:proofErr w:type="spellStart"/>
      <w:r w:rsidRPr="00E26806">
        <w:rPr>
          <w:rFonts w:ascii="Garamond" w:hAnsi="Garamond"/>
        </w:rPr>
        <w:t>Caderousse</w:t>
      </w:r>
      <w:proofErr w:type="spellEnd"/>
      <w:r w:rsidRPr="00E26806">
        <w:rPr>
          <w:rFonts w:ascii="Garamond" w:hAnsi="Garamond"/>
        </w:rPr>
        <w:t>, Dangl</w:t>
      </w:r>
      <w:r w:rsidR="00E26806">
        <w:rPr>
          <w:rFonts w:ascii="Garamond" w:hAnsi="Garamond"/>
        </w:rPr>
        <w:t>a</w:t>
      </w:r>
      <w:r w:rsidRPr="00E26806">
        <w:rPr>
          <w:rFonts w:ascii="Garamond" w:hAnsi="Garamond"/>
        </w:rPr>
        <w:t xml:space="preserve">rs, Fernand, Mercedes, </w:t>
      </w:r>
      <w:proofErr w:type="spellStart"/>
      <w:r w:rsidRPr="00E26806">
        <w:rPr>
          <w:rFonts w:ascii="Garamond" w:hAnsi="Garamond"/>
        </w:rPr>
        <w:t>Vill</w:t>
      </w:r>
      <w:r w:rsidR="00E26806">
        <w:rPr>
          <w:rFonts w:ascii="Garamond" w:hAnsi="Garamond"/>
        </w:rPr>
        <w:t>e</w:t>
      </w:r>
      <w:r w:rsidRPr="00E26806">
        <w:rPr>
          <w:rFonts w:ascii="Garamond" w:hAnsi="Garamond"/>
        </w:rPr>
        <w:t>fort</w:t>
      </w:r>
      <w:proofErr w:type="spellEnd"/>
      <w:r w:rsidRPr="00E26806">
        <w:rPr>
          <w:rFonts w:ascii="Garamond" w:hAnsi="Garamond"/>
        </w:rPr>
        <w:t xml:space="preserve"> </w:t>
      </w:r>
    </w:p>
    <w:p w14:paraId="7AA9A475" w14:textId="77777777" w:rsidR="003A1DF5" w:rsidRPr="00E26806" w:rsidRDefault="003A1DF5" w:rsidP="00E0356F">
      <w:pPr>
        <w:pStyle w:val="ListParagraph"/>
        <w:numPr>
          <w:ilvl w:val="0"/>
          <w:numId w:val="4"/>
        </w:num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>central conflict and resolution</w:t>
      </w:r>
    </w:p>
    <w:p w14:paraId="591713F0" w14:textId="77777777" w:rsidR="003A1DF5" w:rsidRPr="00E26806" w:rsidRDefault="003A1DF5" w:rsidP="00E0356F">
      <w:pPr>
        <w:pStyle w:val="ListParagraph"/>
        <w:numPr>
          <w:ilvl w:val="0"/>
          <w:numId w:val="4"/>
        </w:numPr>
        <w:spacing w:after="0"/>
        <w:rPr>
          <w:rFonts w:ascii="Garamond" w:hAnsi="Garamond"/>
          <w:b/>
        </w:rPr>
      </w:pPr>
      <w:r w:rsidRPr="00E26806">
        <w:rPr>
          <w:rFonts w:ascii="Garamond" w:hAnsi="Garamond"/>
        </w:rPr>
        <w:t>minor conflict and resolution</w:t>
      </w:r>
    </w:p>
    <w:p w14:paraId="6564CCB4" w14:textId="77777777" w:rsidR="00AA5BB1" w:rsidRPr="00D50297" w:rsidRDefault="003A1DF5" w:rsidP="00E0356F">
      <w:pPr>
        <w:pStyle w:val="ListParagraph"/>
        <w:numPr>
          <w:ilvl w:val="0"/>
          <w:numId w:val="4"/>
        </w:numPr>
        <w:spacing w:after="0"/>
        <w:rPr>
          <w:rFonts w:ascii="Garamond" w:hAnsi="Garamond"/>
          <w:b/>
        </w:rPr>
      </w:pPr>
      <w:r w:rsidRPr="00E26806">
        <w:rPr>
          <w:rFonts w:ascii="Garamond" w:hAnsi="Garamond"/>
        </w:rPr>
        <w:t>plot summary</w:t>
      </w:r>
    </w:p>
    <w:p w14:paraId="670E1285" w14:textId="77777777" w:rsidR="00D50297" w:rsidRPr="00D50297" w:rsidRDefault="00D50297" w:rsidP="00D50297">
      <w:pPr>
        <w:spacing w:after="0"/>
        <w:rPr>
          <w:rFonts w:ascii="Garamond" w:hAnsi="Garamond"/>
          <w:b/>
        </w:rPr>
      </w:pPr>
    </w:p>
    <w:p w14:paraId="21E95F32" w14:textId="77777777" w:rsidR="003A1DF5" w:rsidRPr="00E26806" w:rsidRDefault="003A1DF5" w:rsidP="00E0356F">
      <w:pPr>
        <w:spacing w:after="0"/>
        <w:rPr>
          <w:rFonts w:ascii="Garamond" w:hAnsi="Garamond"/>
          <w:b/>
        </w:rPr>
      </w:pPr>
      <w:r w:rsidRPr="00E26806">
        <w:rPr>
          <w:rFonts w:ascii="Garamond" w:hAnsi="Garamond"/>
          <w:b/>
        </w:rPr>
        <w:t xml:space="preserve">In sections one-five, you will also be asked to </w:t>
      </w:r>
    </w:p>
    <w:p w14:paraId="10F5C3B4" w14:textId="77777777" w:rsidR="00E4472D" w:rsidRPr="00E26806" w:rsidRDefault="003A1DF5" w:rsidP="00E0356F">
      <w:pPr>
        <w:pStyle w:val="ListParagraph"/>
        <w:numPr>
          <w:ilvl w:val="0"/>
          <w:numId w:val="7"/>
        </w:num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>infer the meaning of words using context clues</w:t>
      </w:r>
    </w:p>
    <w:p w14:paraId="3F618F41" w14:textId="77777777" w:rsidR="003A1DF5" w:rsidRPr="00E26806" w:rsidRDefault="003A1DF5" w:rsidP="00E0356F">
      <w:pPr>
        <w:pStyle w:val="ListParagraph"/>
        <w:numPr>
          <w:ilvl w:val="0"/>
          <w:numId w:val="7"/>
        </w:numPr>
        <w:spacing w:after="0"/>
        <w:rPr>
          <w:rFonts w:ascii="Garamond" w:hAnsi="Garamond"/>
        </w:rPr>
      </w:pPr>
      <w:r w:rsidRPr="00E26806">
        <w:rPr>
          <w:rFonts w:ascii="Garamond" w:hAnsi="Garamond"/>
        </w:rPr>
        <w:t>explain why an author chooses to use a literary device</w:t>
      </w:r>
    </w:p>
    <w:p w14:paraId="1CC199AA" w14:textId="77777777" w:rsidR="00E0356F" w:rsidRDefault="00E0356F" w:rsidP="00E4472D">
      <w:pPr>
        <w:rPr>
          <w:rFonts w:ascii="Garamond" w:hAnsi="Garamond"/>
        </w:rPr>
      </w:pPr>
    </w:p>
    <w:p w14:paraId="4A30DB8F" w14:textId="77777777" w:rsidR="00E0356F" w:rsidRDefault="00E0356F" w:rsidP="00E4472D">
      <w:pPr>
        <w:rPr>
          <w:rFonts w:ascii="Garamond" w:hAnsi="Garamond"/>
        </w:rPr>
      </w:pPr>
    </w:p>
    <w:p w14:paraId="4F63DDC2" w14:textId="77777777" w:rsidR="00E0356F" w:rsidRDefault="00E0356F" w:rsidP="00E4472D">
      <w:pPr>
        <w:rPr>
          <w:rFonts w:ascii="Garamond" w:hAnsi="Garamond"/>
        </w:rPr>
        <w:sectPr w:rsidR="00E0356F" w:rsidSect="00E0356F">
          <w:type w:val="continuous"/>
          <w:pgSz w:w="12240" w:h="15840"/>
          <w:pgMar w:top="432" w:right="432" w:bottom="432" w:left="432" w:header="720" w:footer="720" w:gutter="0"/>
          <w:cols w:num="2" w:space="720"/>
          <w:docGrid w:linePitch="360"/>
        </w:sectPr>
      </w:pPr>
    </w:p>
    <w:p w14:paraId="453F2907" w14:textId="77777777" w:rsidR="00E4472D" w:rsidRPr="00E26806" w:rsidRDefault="00E4472D" w:rsidP="00E4472D">
      <w:pPr>
        <w:rPr>
          <w:rFonts w:ascii="Garamond" w:hAnsi="Garamond"/>
        </w:rPr>
      </w:pPr>
      <w:r w:rsidRPr="00E26806">
        <w:rPr>
          <w:rFonts w:ascii="Garamond" w:hAnsi="Garamond"/>
        </w:rPr>
        <w:t>The following literary devices</w:t>
      </w:r>
      <w:r w:rsidR="002079C7" w:rsidRPr="00E26806">
        <w:rPr>
          <w:rFonts w:ascii="Garamond" w:hAnsi="Garamond"/>
        </w:rPr>
        <w:t xml:space="preserve"> and/or</w:t>
      </w:r>
      <w:r w:rsidRPr="00E26806">
        <w:rPr>
          <w:rFonts w:ascii="Garamond" w:hAnsi="Garamond"/>
        </w:rPr>
        <w:t xml:space="preserve"> </w:t>
      </w:r>
      <w:r w:rsidR="002079C7" w:rsidRPr="00E26806">
        <w:rPr>
          <w:rFonts w:ascii="Garamond" w:hAnsi="Garamond"/>
        </w:rPr>
        <w:t xml:space="preserve">concepts </w:t>
      </w:r>
      <w:r w:rsidRPr="00E26806">
        <w:rPr>
          <w:rFonts w:ascii="Garamond" w:hAnsi="Garamond"/>
        </w:rPr>
        <w:t>may appear in</w:t>
      </w:r>
      <w:r w:rsidR="002079C7" w:rsidRPr="00E26806">
        <w:rPr>
          <w:rFonts w:ascii="Garamond" w:hAnsi="Garamond"/>
        </w:rPr>
        <w:t xml:space="preserve"> questions and/or</w:t>
      </w:r>
      <w:r w:rsidRPr="00E26806">
        <w:rPr>
          <w:rFonts w:ascii="Garamond" w:hAnsi="Garamond"/>
        </w:rPr>
        <w:t xml:space="preserve"> answer choices</w:t>
      </w:r>
      <w:r w:rsidR="006C3DAA" w:rsidRPr="00E26806">
        <w:rPr>
          <w:rFonts w:ascii="Garamond" w:hAnsi="Garamond"/>
        </w:rPr>
        <w:t xml:space="preserve">. Be </w:t>
      </w:r>
      <w:r w:rsidR="00AA5BB1" w:rsidRPr="00E26806">
        <w:rPr>
          <w:rFonts w:ascii="Garamond" w:hAnsi="Garamond"/>
        </w:rPr>
        <w:t>able to define, identify, and explain why an author uses each of the following devices</w:t>
      </w:r>
      <w:r w:rsidRPr="00E26806">
        <w:rPr>
          <w:rFonts w:ascii="Garamond" w:hAnsi="Garamond"/>
        </w:rPr>
        <w:t xml:space="preserve">: </w:t>
      </w:r>
    </w:p>
    <w:p w14:paraId="2315CB4F" w14:textId="77777777" w:rsidR="0053403D" w:rsidRPr="00E26806" w:rsidRDefault="0053403D" w:rsidP="00E4472D">
      <w:pPr>
        <w:pStyle w:val="ListParagraph"/>
        <w:numPr>
          <w:ilvl w:val="0"/>
          <w:numId w:val="6"/>
        </w:numPr>
        <w:rPr>
          <w:rFonts w:ascii="Garamond" w:hAnsi="Garamond"/>
        </w:rPr>
        <w:sectPr w:rsidR="0053403D" w:rsidRPr="00E26806" w:rsidSect="00E0356F">
          <w:type w:val="continuous"/>
          <w:pgSz w:w="12240" w:h="15840"/>
          <w:pgMar w:top="432" w:right="432" w:bottom="432" w:left="432" w:header="720" w:footer="720" w:gutter="0"/>
          <w:cols w:space="720"/>
          <w:docGrid w:linePitch="360"/>
        </w:sectPr>
      </w:pPr>
    </w:p>
    <w:p w14:paraId="16256068" w14:textId="77777777" w:rsidR="002079C7" w:rsidRPr="00E26806" w:rsidRDefault="0053403D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elements of plot</w:t>
      </w:r>
    </w:p>
    <w:p w14:paraId="32F02CEE" w14:textId="77777777" w:rsidR="00E4472D" w:rsidRPr="00E26806" w:rsidRDefault="00E4472D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conflict</w:t>
      </w:r>
    </w:p>
    <w:p w14:paraId="42F87450" w14:textId="77777777" w:rsidR="00E4472D" w:rsidRPr="00E26806" w:rsidRDefault="002079C7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imagery</w:t>
      </w:r>
    </w:p>
    <w:p w14:paraId="5092F056" w14:textId="77777777" w:rsidR="002079C7" w:rsidRPr="00E26806" w:rsidRDefault="002079C7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point-of view</w:t>
      </w:r>
    </w:p>
    <w:p w14:paraId="301AF3D3" w14:textId="77777777" w:rsidR="002079C7" w:rsidRPr="00E26806" w:rsidRDefault="002079C7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simile</w:t>
      </w:r>
    </w:p>
    <w:p w14:paraId="1508C4AA" w14:textId="77777777" w:rsidR="002079C7" w:rsidRPr="00E26806" w:rsidRDefault="002079C7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metaphor</w:t>
      </w:r>
    </w:p>
    <w:p w14:paraId="0C6D6D86" w14:textId="77777777" w:rsidR="002079C7" w:rsidRPr="00E26806" w:rsidRDefault="002079C7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allusion</w:t>
      </w:r>
    </w:p>
    <w:p w14:paraId="5D0F7742" w14:textId="77777777" w:rsidR="002079C7" w:rsidRPr="00E26806" w:rsidRDefault="002079C7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flashback</w:t>
      </w:r>
    </w:p>
    <w:p w14:paraId="355F070E" w14:textId="77777777" w:rsidR="002079C7" w:rsidRPr="00E26806" w:rsidRDefault="002079C7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personification</w:t>
      </w:r>
    </w:p>
    <w:p w14:paraId="199E6307" w14:textId="77777777" w:rsidR="002079C7" w:rsidRPr="00E26806" w:rsidRDefault="002079C7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juxtaposition</w:t>
      </w:r>
    </w:p>
    <w:p w14:paraId="6C49CD32" w14:textId="77777777" w:rsidR="002079C7" w:rsidRPr="00E26806" w:rsidRDefault="002079C7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characterization</w:t>
      </w:r>
    </w:p>
    <w:p w14:paraId="6651E635" w14:textId="77777777" w:rsidR="002079C7" w:rsidRPr="00E26806" w:rsidRDefault="002079C7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character motivation</w:t>
      </w:r>
    </w:p>
    <w:p w14:paraId="6EF96095" w14:textId="77777777" w:rsidR="002079C7" w:rsidRPr="00E26806" w:rsidRDefault="002079C7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epithet</w:t>
      </w:r>
    </w:p>
    <w:p w14:paraId="6FFB3275" w14:textId="77777777" w:rsidR="002079C7" w:rsidRPr="00E26806" w:rsidRDefault="002079C7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 xml:space="preserve">irony-situational, dramatic, </w:t>
      </w:r>
      <w:r w:rsidR="0053403D" w:rsidRPr="00E26806">
        <w:rPr>
          <w:rFonts w:ascii="Garamond" w:hAnsi="Garamond"/>
          <w:sz w:val="18"/>
        </w:rPr>
        <w:t>verbal</w:t>
      </w:r>
    </w:p>
    <w:p w14:paraId="12CB95F0" w14:textId="77777777" w:rsidR="0053403D" w:rsidRPr="00E26806" w:rsidRDefault="0053403D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hyperbole</w:t>
      </w:r>
    </w:p>
    <w:p w14:paraId="2743CD2A" w14:textId="77777777" w:rsidR="0053403D" w:rsidRPr="00E26806" w:rsidRDefault="0053403D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tone/mood</w:t>
      </w:r>
    </w:p>
    <w:p w14:paraId="6F2287D7" w14:textId="77777777" w:rsidR="0053403D" w:rsidRPr="00E26806" w:rsidRDefault="0053403D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symbol</w:t>
      </w:r>
    </w:p>
    <w:p w14:paraId="1AC23D2B" w14:textId="77777777" w:rsidR="0053403D" w:rsidRPr="00E26806" w:rsidRDefault="0053403D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alliteration</w:t>
      </w:r>
    </w:p>
    <w:p w14:paraId="28B14A0D" w14:textId="77777777" w:rsidR="0053403D" w:rsidRPr="00E26806" w:rsidRDefault="0053403D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author’s purpose</w:t>
      </w:r>
    </w:p>
    <w:p w14:paraId="3472ADBD" w14:textId="77777777" w:rsidR="0053403D" w:rsidRPr="007A6B78" w:rsidRDefault="0053403D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theme</w:t>
      </w:r>
    </w:p>
    <w:p w14:paraId="2E7FFD69" w14:textId="77777777" w:rsidR="00E82C87" w:rsidRDefault="00E82C87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 w:rsidRPr="00E26806">
        <w:rPr>
          <w:rFonts w:ascii="Garamond" w:hAnsi="Garamond"/>
          <w:sz w:val="18"/>
        </w:rPr>
        <w:t>figurative language</w:t>
      </w:r>
    </w:p>
    <w:p w14:paraId="7F295F23" w14:textId="77777777" w:rsidR="00E26806" w:rsidRPr="00E26806" w:rsidRDefault="00E26806" w:rsidP="00E4472D">
      <w:pPr>
        <w:pStyle w:val="ListParagraph"/>
        <w:numPr>
          <w:ilvl w:val="0"/>
          <w:numId w:val="6"/>
        </w:numPr>
        <w:rPr>
          <w:rFonts w:ascii="Garamond" w:hAnsi="Garamond"/>
          <w:sz w:val="18"/>
        </w:rPr>
      </w:pPr>
      <w:r>
        <w:rPr>
          <w:rFonts w:ascii="Garamond" w:hAnsi="Garamond"/>
          <w:sz w:val="18"/>
        </w:rPr>
        <w:t>rhetorical questions</w:t>
      </w:r>
    </w:p>
    <w:p w14:paraId="7133B22E" w14:textId="77777777" w:rsidR="00E82C87" w:rsidRPr="00E26806" w:rsidRDefault="00E82C87" w:rsidP="00E27318">
      <w:pPr>
        <w:rPr>
          <w:rFonts w:ascii="Garamond" w:hAnsi="Garamond"/>
        </w:rPr>
        <w:sectPr w:rsidR="00E82C87" w:rsidRPr="00E26806" w:rsidSect="0053403D">
          <w:type w:val="continuous"/>
          <w:pgSz w:w="12240" w:h="15840"/>
          <w:pgMar w:top="432" w:right="432" w:bottom="432" w:left="432" w:header="720" w:footer="720" w:gutter="0"/>
          <w:cols w:num="3" w:space="720"/>
          <w:docGrid w:linePitch="360"/>
        </w:sectPr>
      </w:pPr>
    </w:p>
    <w:p w14:paraId="67478146" w14:textId="77777777" w:rsidR="00E82C87" w:rsidRPr="00E26806" w:rsidRDefault="00E82C87" w:rsidP="00E27318">
      <w:pPr>
        <w:rPr>
          <w:rFonts w:ascii="Garamond" w:hAnsi="Garamond"/>
          <w:b/>
        </w:rPr>
      </w:pPr>
    </w:p>
    <w:p w14:paraId="3D37504B" w14:textId="77777777" w:rsidR="00D50297" w:rsidRDefault="00D50297" w:rsidP="00E27318">
      <w:pPr>
        <w:rPr>
          <w:rFonts w:ascii="Garamond" w:hAnsi="Garamond"/>
          <w:b/>
        </w:rPr>
        <w:sectPr w:rsidR="00D50297" w:rsidSect="0053403D">
          <w:type w:val="continuous"/>
          <w:pgSz w:w="12240" w:h="15840"/>
          <w:pgMar w:top="432" w:right="432" w:bottom="432" w:left="432" w:header="720" w:footer="720" w:gutter="0"/>
          <w:cols w:space="720"/>
          <w:docGrid w:linePitch="360"/>
        </w:sectPr>
      </w:pPr>
    </w:p>
    <w:p w14:paraId="0E101C60" w14:textId="77777777" w:rsidR="00E27318" w:rsidRPr="00E26806" w:rsidRDefault="003A1DF5" w:rsidP="00E27318">
      <w:pPr>
        <w:rPr>
          <w:rFonts w:ascii="Garamond" w:hAnsi="Garamond"/>
          <w:b/>
        </w:rPr>
      </w:pPr>
      <w:r w:rsidRPr="00E26806">
        <w:rPr>
          <w:rFonts w:ascii="Garamond" w:hAnsi="Garamond"/>
          <w:b/>
        </w:rPr>
        <w:t>Exam Part Six:</w:t>
      </w:r>
      <w:r w:rsidR="00257170" w:rsidRPr="00E26806">
        <w:rPr>
          <w:rFonts w:ascii="Garamond" w:hAnsi="Garamond"/>
          <w:b/>
        </w:rPr>
        <w:t xml:space="preserve"> 30 questions over the </w:t>
      </w:r>
      <w:r w:rsidR="006C3DAA" w:rsidRPr="00E26806">
        <w:rPr>
          <w:rFonts w:ascii="Garamond" w:hAnsi="Garamond"/>
          <w:b/>
        </w:rPr>
        <w:t>p</w:t>
      </w:r>
      <w:r w:rsidR="00257170" w:rsidRPr="00E26806">
        <w:rPr>
          <w:rFonts w:ascii="Garamond" w:hAnsi="Garamond"/>
          <w:b/>
        </w:rPr>
        <w:t xml:space="preserve">arts of </w:t>
      </w:r>
      <w:r w:rsidR="006C3DAA" w:rsidRPr="00E26806">
        <w:rPr>
          <w:rFonts w:ascii="Garamond" w:hAnsi="Garamond"/>
          <w:b/>
        </w:rPr>
        <w:t>s</w:t>
      </w:r>
      <w:r w:rsidR="00257170" w:rsidRPr="00E26806">
        <w:rPr>
          <w:rFonts w:ascii="Garamond" w:hAnsi="Garamond"/>
          <w:b/>
        </w:rPr>
        <w:t>peech</w:t>
      </w:r>
    </w:p>
    <w:p w14:paraId="06571D64" w14:textId="516C270F" w:rsidR="00257170" w:rsidRDefault="00257170" w:rsidP="004879FF">
      <w:pPr>
        <w:rPr>
          <w:rFonts w:ascii="Garamond" w:hAnsi="Garamond"/>
        </w:rPr>
      </w:pPr>
      <w:r w:rsidRPr="00E26806">
        <w:rPr>
          <w:rFonts w:ascii="Garamond" w:hAnsi="Garamond"/>
        </w:rPr>
        <w:t>Be able to identify, define, and complete multiple choice questions about each of the parts of speech, their sub-types, and the rules that govern</w:t>
      </w:r>
      <w:r w:rsidR="004879FF">
        <w:rPr>
          <w:rFonts w:ascii="Garamond" w:hAnsi="Garamond"/>
        </w:rPr>
        <w:t>.</w:t>
      </w:r>
    </w:p>
    <w:p w14:paraId="1CB8651F" w14:textId="77777777" w:rsidR="004879FF" w:rsidRDefault="004879FF" w:rsidP="006C3DAA">
      <w:pPr>
        <w:rPr>
          <w:rFonts w:ascii="Garamond" w:hAnsi="Garamond"/>
          <w:b/>
        </w:rPr>
      </w:pPr>
    </w:p>
    <w:p w14:paraId="11006541" w14:textId="77777777" w:rsidR="004879FF" w:rsidRDefault="004879FF" w:rsidP="006C3DAA">
      <w:pPr>
        <w:rPr>
          <w:rFonts w:ascii="Garamond" w:hAnsi="Garamond"/>
          <w:b/>
        </w:rPr>
      </w:pPr>
    </w:p>
    <w:p w14:paraId="45F77CDD" w14:textId="77777777" w:rsidR="004879FF" w:rsidRDefault="004879FF" w:rsidP="006C3DAA">
      <w:pPr>
        <w:rPr>
          <w:rFonts w:ascii="Garamond" w:hAnsi="Garamond"/>
          <w:b/>
        </w:rPr>
      </w:pPr>
    </w:p>
    <w:p w14:paraId="7790AFDF" w14:textId="77777777" w:rsidR="004879FF" w:rsidRDefault="004879FF" w:rsidP="006C3DAA">
      <w:pPr>
        <w:rPr>
          <w:rFonts w:ascii="Garamond" w:hAnsi="Garamond"/>
          <w:b/>
        </w:rPr>
      </w:pPr>
    </w:p>
    <w:p w14:paraId="2083C275" w14:textId="77777777" w:rsidR="004879FF" w:rsidRDefault="004879FF" w:rsidP="006C3DAA">
      <w:pPr>
        <w:rPr>
          <w:rFonts w:ascii="Garamond" w:hAnsi="Garamond"/>
          <w:b/>
        </w:rPr>
      </w:pPr>
    </w:p>
    <w:p w14:paraId="0132269B" w14:textId="77777777" w:rsidR="004879FF" w:rsidRDefault="004879FF" w:rsidP="006C3DAA">
      <w:pPr>
        <w:rPr>
          <w:rFonts w:ascii="Garamond" w:hAnsi="Garamond"/>
          <w:b/>
        </w:rPr>
      </w:pPr>
    </w:p>
    <w:p w14:paraId="1B3BB20F" w14:textId="77777777" w:rsidR="004879FF" w:rsidRDefault="004879FF" w:rsidP="006C3DAA">
      <w:pPr>
        <w:rPr>
          <w:rFonts w:ascii="Garamond" w:hAnsi="Garamond"/>
          <w:b/>
        </w:rPr>
      </w:pPr>
    </w:p>
    <w:p w14:paraId="570F3DE6" w14:textId="7BFFB124" w:rsidR="006C3DAA" w:rsidRPr="00E26806" w:rsidRDefault="006C3DAA" w:rsidP="006C3DAA">
      <w:pPr>
        <w:rPr>
          <w:rFonts w:ascii="Garamond" w:hAnsi="Garamond"/>
          <w:b/>
        </w:rPr>
      </w:pPr>
      <w:bookmarkStart w:id="0" w:name="_GoBack"/>
      <w:bookmarkEnd w:id="0"/>
      <w:r w:rsidRPr="00E26806">
        <w:rPr>
          <w:rFonts w:ascii="Garamond" w:hAnsi="Garamond"/>
          <w:b/>
        </w:rPr>
        <w:t>Exam Part Seven: 30 questions over vocabulary</w:t>
      </w:r>
    </w:p>
    <w:p w14:paraId="7EC67FB6" w14:textId="77777777" w:rsidR="00E27318" w:rsidRPr="00E26806" w:rsidRDefault="006C3DAA" w:rsidP="00E27318">
      <w:pPr>
        <w:rPr>
          <w:rFonts w:ascii="Garamond" w:hAnsi="Garamond"/>
        </w:rPr>
      </w:pPr>
      <w:r w:rsidRPr="00E26806">
        <w:rPr>
          <w:rFonts w:ascii="Garamond" w:hAnsi="Garamond"/>
        </w:rPr>
        <w:t>This section will be formatted like the vocabulary quizzes we have taken this semester.  Please</w:t>
      </w:r>
      <w:r w:rsidR="00E26806">
        <w:rPr>
          <w:rFonts w:ascii="Garamond" w:hAnsi="Garamond"/>
        </w:rPr>
        <w:t xml:space="preserve"> </w:t>
      </w:r>
      <w:r w:rsidRPr="00E26806">
        <w:rPr>
          <w:rFonts w:ascii="Garamond" w:hAnsi="Garamond"/>
        </w:rPr>
        <w:t xml:space="preserve">study </w:t>
      </w:r>
      <w:r w:rsidR="00E26806" w:rsidRPr="00E26806">
        <w:rPr>
          <w:rFonts w:ascii="Garamond" w:hAnsi="Garamond"/>
        </w:rPr>
        <w:t>all</w:t>
      </w:r>
      <w:r w:rsidRPr="00E26806">
        <w:rPr>
          <w:rFonts w:ascii="Garamond" w:hAnsi="Garamond"/>
        </w:rPr>
        <w:t xml:space="preserve"> the words that have been assigned to you this semester.  </w:t>
      </w:r>
    </w:p>
    <w:sectPr w:rsidR="00E27318" w:rsidRPr="00E26806" w:rsidSect="00D50297">
      <w:type w:val="continuous"/>
      <w:pgSz w:w="12240" w:h="15840"/>
      <w:pgMar w:top="432" w:right="432" w:bottom="432" w:left="432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AFF" w:usb1="C000E47F" w:usb2="0000002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D3C06"/>
    <w:multiLevelType w:val="hybridMultilevel"/>
    <w:tmpl w:val="ED381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CF1B3D"/>
    <w:multiLevelType w:val="hybridMultilevel"/>
    <w:tmpl w:val="2FA658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04765A"/>
    <w:multiLevelType w:val="hybridMultilevel"/>
    <w:tmpl w:val="4DDEA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B57324"/>
    <w:multiLevelType w:val="hybridMultilevel"/>
    <w:tmpl w:val="E9DEA2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950190"/>
    <w:multiLevelType w:val="hybridMultilevel"/>
    <w:tmpl w:val="1DB62E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5837CA"/>
    <w:multiLevelType w:val="hybridMultilevel"/>
    <w:tmpl w:val="D77EB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5106F1"/>
    <w:multiLevelType w:val="hybridMultilevel"/>
    <w:tmpl w:val="F394F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DA4099"/>
    <w:multiLevelType w:val="hybridMultilevel"/>
    <w:tmpl w:val="E3C82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5"/>
  </w:num>
  <w:num w:numId="5">
    <w:abstractNumId w:val="6"/>
  </w:num>
  <w:num w:numId="6">
    <w:abstractNumId w:val="7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318"/>
    <w:rsid w:val="002079C7"/>
    <w:rsid w:val="00257170"/>
    <w:rsid w:val="00367597"/>
    <w:rsid w:val="003A1DF5"/>
    <w:rsid w:val="004879FF"/>
    <w:rsid w:val="0053403D"/>
    <w:rsid w:val="006C3DAA"/>
    <w:rsid w:val="007A6B78"/>
    <w:rsid w:val="0095108F"/>
    <w:rsid w:val="00AA5BB1"/>
    <w:rsid w:val="00C76EF0"/>
    <w:rsid w:val="00D50297"/>
    <w:rsid w:val="00E0356F"/>
    <w:rsid w:val="00E26806"/>
    <w:rsid w:val="00E27318"/>
    <w:rsid w:val="00E4472D"/>
    <w:rsid w:val="00E82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9957D"/>
  <w15:chartTrackingRefBased/>
  <w15:docId w15:val="{509025B9-E7D2-4552-9F32-09BD25BE8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731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268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680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Yeriazarian, Christine A</dc:creator>
  <cp:keywords/>
  <dc:description/>
  <cp:lastModifiedBy>Chapman, Elizabeth M</cp:lastModifiedBy>
  <cp:revision>3</cp:revision>
  <cp:lastPrinted>2018-12-07T17:42:00Z</cp:lastPrinted>
  <dcterms:created xsi:type="dcterms:W3CDTF">2019-12-06T19:10:00Z</dcterms:created>
  <dcterms:modified xsi:type="dcterms:W3CDTF">2019-12-06T19:11:00Z</dcterms:modified>
</cp:coreProperties>
</file>