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444" w:rsidRDefault="00A9130D">
      <w:pPr>
        <w:rPr>
          <w:b/>
          <w:sz w:val="40"/>
          <w:szCs w:val="40"/>
        </w:rPr>
      </w:pPr>
      <w:r w:rsidRPr="0051651F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169C86" wp14:editId="787FAA8D">
                <wp:simplePos x="0" y="0"/>
                <wp:positionH relativeFrom="margin">
                  <wp:posOffset>-546265</wp:posOffset>
                </wp:positionH>
                <wp:positionV relativeFrom="paragraph">
                  <wp:posOffset>-641268</wp:posOffset>
                </wp:positionV>
                <wp:extent cx="7326630" cy="36766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663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130D" w:rsidRDefault="00A9130D" w:rsidP="00A9130D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169C8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3pt;margin-top:-50.5pt;width:576.9pt;height:28.9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" filled="f" stroked="f" strokeweight=".5pt">
                <v:textbox>
                  <w:txbxContent>
                    <w:p w:rsidR="00A9130D" w:rsidRDefault="00A9130D" w:rsidP="00A9130D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47D30">
        <w:rPr>
          <w:b/>
          <w:i/>
          <w:sz w:val="40"/>
          <w:szCs w:val="40"/>
        </w:rPr>
        <w:t>The Joy Luck Club</w:t>
      </w:r>
      <w:r>
        <w:rPr>
          <w:b/>
          <w:sz w:val="40"/>
          <w:szCs w:val="40"/>
        </w:rPr>
        <w:t xml:space="preserve"> Reading Guide 12</w:t>
      </w:r>
      <w:r w:rsidRPr="00247D30">
        <w:rPr>
          <w:b/>
          <w:sz w:val="40"/>
          <w:szCs w:val="40"/>
        </w:rPr>
        <w:t xml:space="preserve"> – “</w:t>
      </w:r>
      <w:r>
        <w:rPr>
          <w:b/>
          <w:sz w:val="40"/>
          <w:szCs w:val="40"/>
        </w:rPr>
        <w:t>Best Quality</w:t>
      </w:r>
      <w:r w:rsidRPr="00247D30">
        <w:rPr>
          <w:b/>
          <w:sz w:val="40"/>
          <w:szCs w:val="40"/>
        </w:rPr>
        <w:t>”</w:t>
      </w:r>
    </w:p>
    <w:p w:rsidR="00545802" w:rsidRPr="009750DE" w:rsidRDefault="00545802">
      <w:pPr>
        <w:rPr>
          <w:i/>
        </w:rPr>
      </w:pPr>
      <w:r w:rsidRPr="009750DE">
        <w:rPr>
          <w:i/>
        </w:rPr>
        <w:t>*Note – a copywriter is someone who writes for advertising or marketing.</w:t>
      </w:r>
    </w:p>
    <w:p w:rsidR="00A9130D" w:rsidRDefault="00A9130D" w:rsidP="009750DE">
      <w:pPr>
        <w:pStyle w:val="ListParagraph"/>
        <w:numPr>
          <w:ilvl w:val="0"/>
          <w:numId w:val="2"/>
        </w:numPr>
      </w:pPr>
      <w:r w:rsidRPr="0039023B">
        <w:t xml:space="preserve">What details about Jing-Mei’s mother, </w:t>
      </w:r>
      <w:proofErr w:type="spellStart"/>
      <w:r w:rsidRPr="0039023B">
        <w:t>Suyuan</w:t>
      </w:r>
      <w:proofErr w:type="spellEnd"/>
      <w:r w:rsidRPr="0039023B">
        <w:t>, stick out to you? (Copy down three quotations.) What do those details say about her personality?</w:t>
      </w:r>
    </w:p>
    <w:p w:rsidR="009750DE" w:rsidRDefault="009750DE" w:rsidP="009750DE">
      <w:pPr>
        <w:pStyle w:val="ListParagraph"/>
      </w:pPr>
    </w:p>
    <w:tbl>
      <w:tblPr>
        <w:tblStyle w:val="TableGrid"/>
        <w:tblW w:w="8689" w:type="dxa"/>
        <w:tblInd w:w="720" w:type="dxa"/>
        <w:tblLook w:val="04A0" w:firstRow="1" w:lastRow="0" w:firstColumn="1" w:lastColumn="0" w:noHBand="0" w:noVBand="1"/>
      </w:tblPr>
      <w:tblGrid>
        <w:gridCol w:w="8689"/>
      </w:tblGrid>
      <w:tr w:rsidR="009750DE" w:rsidTr="009750DE">
        <w:trPr>
          <w:trHeight w:val="596"/>
        </w:trPr>
        <w:tc>
          <w:tcPr>
            <w:tcW w:w="8689" w:type="dxa"/>
          </w:tcPr>
          <w:p w:rsidR="009750DE" w:rsidRDefault="009750DE" w:rsidP="009750DE">
            <w:pPr>
              <w:pStyle w:val="ListParagraph"/>
              <w:ind w:left="0"/>
            </w:pPr>
          </w:p>
        </w:tc>
      </w:tr>
      <w:tr w:rsidR="009750DE" w:rsidTr="009750DE">
        <w:trPr>
          <w:trHeight w:val="596"/>
        </w:trPr>
        <w:tc>
          <w:tcPr>
            <w:tcW w:w="8689" w:type="dxa"/>
          </w:tcPr>
          <w:p w:rsidR="009750DE" w:rsidRDefault="009750DE" w:rsidP="009750DE">
            <w:pPr>
              <w:pStyle w:val="ListParagraph"/>
              <w:ind w:left="0"/>
            </w:pPr>
          </w:p>
        </w:tc>
      </w:tr>
      <w:tr w:rsidR="009750DE" w:rsidTr="009750DE">
        <w:trPr>
          <w:trHeight w:val="573"/>
        </w:trPr>
        <w:tc>
          <w:tcPr>
            <w:tcW w:w="8689" w:type="dxa"/>
          </w:tcPr>
          <w:p w:rsidR="009750DE" w:rsidRDefault="009750DE" w:rsidP="009750DE">
            <w:pPr>
              <w:pStyle w:val="ListParagraph"/>
              <w:ind w:left="0"/>
            </w:pPr>
          </w:p>
        </w:tc>
      </w:tr>
    </w:tbl>
    <w:p w:rsidR="009750DE" w:rsidRPr="0039023B" w:rsidRDefault="009750DE" w:rsidP="009750DE"/>
    <w:p w:rsidR="00434C7B" w:rsidRDefault="00434C7B" w:rsidP="009750DE">
      <w:pPr>
        <w:pStyle w:val="ListParagraph"/>
        <w:numPr>
          <w:ilvl w:val="0"/>
          <w:numId w:val="2"/>
        </w:numPr>
      </w:pPr>
      <w:r>
        <w:t>As you read this chapter, copy down three quotations that include imagery/sensory details that help you to imagine the story.</w:t>
      </w:r>
    </w:p>
    <w:p w:rsidR="009750DE" w:rsidRDefault="009750DE" w:rsidP="009750DE">
      <w:pPr>
        <w:pStyle w:val="ListParagraph"/>
      </w:pPr>
    </w:p>
    <w:tbl>
      <w:tblPr>
        <w:tblStyle w:val="TableGrid"/>
        <w:tblW w:w="8689" w:type="dxa"/>
        <w:tblInd w:w="720" w:type="dxa"/>
        <w:tblLook w:val="04A0" w:firstRow="1" w:lastRow="0" w:firstColumn="1" w:lastColumn="0" w:noHBand="0" w:noVBand="1"/>
      </w:tblPr>
      <w:tblGrid>
        <w:gridCol w:w="8689"/>
      </w:tblGrid>
      <w:tr w:rsidR="009750DE" w:rsidTr="00472272">
        <w:trPr>
          <w:trHeight w:val="596"/>
        </w:trPr>
        <w:tc>
          <w:tcPr>
            <w:tcW w:w="8689" w:type="dxa"/>
          </w:tcPr>
          <w:p w:rsidR="009750DE" w:rsidRDefault="009750DE" w:rsidP="00472272">
            <w:pPr>
              <w:pStyle w:val="ListParagraph"/>
              <w:ind w:left="0"/>
            </w:pPr>
          </w:p>
        </w:tc>
      </w:tr>
      <w:tr w:rsidR="009750DE" w:rsidTr="00472272">
        <w:trPr>
          <w:trHeight w:val="596"/>
        </w:trPr>
        <w:tc>
          <w:tcPr>
            <w:tcW w:w="8689" w:type="dxa"/>
          </w:tcPr>
          <w:p w:rsidR="009750DE" w:rsidRDefault="009750DE" w:rsidP="00472272">
            <w:pPr>
              <w:pStyle w:val="ListParagraph"/>
              <w:ind w:left="0"/>
            </w:pPr>
          </w:p>
        </w:tc>
      </w:tr>
      <w:tr w:rsidR="009750DE" w:rsidTr="00472272">
        <w:trPr>
          <w:trHeight w:val="573"/>
        </w:trPr>
        <w:tc>
          <w:tcPr>
            <w:tcW w:w="8689" w:type="dxa"/>
          </w:tcPr>
          <w:p w:rsidR="009750DE" w:rsidRDefault="009750DE" w:rsidP="00472272">
            <w:pPr>
              <w:pStyle w:val="ListParagraph"/>
              <w:ind w:left="0"/>
            </w:pPr>
          </w:p>
        </w:tc>
      </w:tr>
    </w:tbl>
    <w:p w:rsidR="009750DE" w:rsidRDefault="009750DE" w:rsidP="009750DE">
      <w:pPr>
        <w:pStyle w:val="ListParagraph"/>
      </w:pPr>
    </w:p>
    <w:p w:rsidR="00545802" w:rsidRDefault="009750DE" w:rsidP="009750DE">
      <w:pPr>
        <w:pStyle w:val="ListParagraph"/>
        <w:numPr>
          <w:ilvl w:val="0"/>
          <w:numId w:val="2"/>
        </w:numPr>
      </w:pPr>
      <w:r>
        <w:t xml:space="preserve">Do you believe that </w:t>
      </w:r>
      <w:proofErr w:type="spellStart"/>
      <w:r>
        <w:t>Suyuan</w:t>
      </w:r>
      <w:proofErr w:type="spellEnd"/>
      <w:r>
        <w:t xml:space="preserve"> poisoned the neighbor’s cat? Why or why not?</w:t>
      </w:r>
    </w:p>
    <w:p w:rsidR="009750DE" w:rsidRDefault="009750DE" w:rsidP="009750DE"/>
    <w:p w:rsidR="009750DE" w:rsidRDefault="009750DE" w:rsidP="009750DE"/>
    <w:p w:rsidR="0039023B" w:rsidRDefault="0039023B" w:rsidP="009750DE">
      <w:pPr>
        <w:pStyle w:val="ListParagraph"/>
        <w:numPr>
          <w:ilvl w:val="0"/>
          <w:numId w:val="2"/>
        </w:numPr>
      </w:pPr>
      <w:r w:rsidRPr="0039023B">
        <w:t xml:space="preserve">How is the </w:t>
      </w:r>
      <w:r>
        <w:t xml:space="preserve">Chinese word </w:t>
      </w:r>
      <w:proofErr w:type="spellStart"/>
      <w:r w:rsidRPr="009750DE">
        <w:rPr>
          <w:i/>
        </w:rPr>
        <w:t>waigoren</w:t>
      </w:r>
      <w:proofErr w:type="spellEnd"/>
      <w:r>
        <w:t xml:space="preserve"> like the Greek word </w:t>
      </w:r>
      <w:r w:rsidRPr="009750DE">
        <w:rPr>
          <w:i/>
        </w:rPr>
        <w:t>barbarian</w:t>
      </w:r>
      <w:r>
        <w:t>?</w:t>
      </w:r>
    </w:p>
    <w:p w:rsidR="009750DE" w:rsidRDefault="009750DE" w:rsidP="009750DE"/>
    <w:p w:rsidR="009750DE" w:rsidRDefault="009750DE" w:rsidP="009750DE"/>
    <w:p w:rsidR="0039023B" w:rsidRDefault="0039023B" w:rsidP="009750DE">
      <w:pPr>
        <w:pStyle w:val="ListParagraph"/>
        <w:numPr>
          <w:ilvl w:val="0"/>
          <w:numId w:val="2"/>
        </w:numPr>
      </w:pPr>
      <w:r>
        <w:t>Why does Su-yuan’s tenant (the man renting the apartment from her) call</w:t>
      </w:r>
      <w:r w:rsidR="0034604B">
        <w:t xml:space="preserve"> her the “worst Fukien landlady</w:t>
      </w:r>
      <w:r>
        <w:t>”</w:t>
      </w:r>
      <w:r w:rsidR="0034604B">
        <w:t xml:space="preserve"> even though she’s not from Fukien?</w:t>
      </w:r>
    </w:p>
    <w:p w:rsidR="009750DE" w:rsidRDefault="009750DE" w:rsidP="009750DE"/>
    <w:p w:rsidR="009750DE" w:rsidRDefault="009750DE" w:rsidP="009750DE"/>
    <w:p w:rsidR="00434C7B" w:rsidRDefault="00434C7B" w:rsidP="009750DE">
      <w:pPr>
        <w:pStyle w:val="ListParagraph"/>
        <w:numPr>
          <w:ilvl w:val="0"/>
          <w:numId w:val="2"/>
        </w:numPr>
      </w:pPr>
      <w:r>
        <w:t>Explain how the 11</w:t>
      </w:r>
      <w:r w:rsidRPr="009750DE">
        <w:rPr>
          <w:vertAlign w:val="superscript"/>
        </w:rPr>
        <w:t>th</w:t>
      </w:r>
      <w:r>
        <w:t xml:space="preserve"> crab is symbolic.</w:t>
      </w:r>
    </w:p>
    <w:p w:rsidR="009750DE" w:rsidRDefault="009750DE" w:rsidP="009750DE"/>
    <w:p w:rsidR="009750DE" w:rsidRDefault="009750DE" w:rsidP="009750DE"/>
    <w:p w:rsidR="0034604B" w:rsidRDefault="0034604B" w:rsidP="009750DE">
      <w:pPr>
        <w:pStyle w:val="ListParagraph"/>
        <w:numPr>
          <w:ilvl w:val="0"/>
          <w:numId w:val="2"/>
        </w:numPr>
      </w:pPr>
      <w:r>
        <w:t>How is it ironic that Shoshana doesn’t like crab? (Also list what kind of irony that it.)</w:t>
      </w:r>
    </w:p>
    <w:p w:rsidR="009750DE" w:rsidRDefault="009750DE" w:rsidP="009750DE">
      <w:pPr>
        <w:pStyle w:val="ListParagraph"/>
      </w:pPr>
    </w:p>
    <w:p w:rsidR="0034604B" w:rsidRDefault="0034604B" w:rsidP="009750DE">
      <w:pPr>
        <w:pStyle w:val="ListParagraph"/>
        <w:numPr>
          <w:ilvl w:val="0"/>
          <w:numId w:val="2"/>
        </w:numPr>
      </w:pPr>
      <w:r>
        <w:lastRenderedPageBreak/>
        <w:t>How is Waverly bigoted when she discusses Jing-Mei’s hairdresser, David?</w:t>
      </w:r>
    </w:p>
    <w:p w:rsidR="009750DE" w:rsidRDefault="009750DE" w:rsidP="009750DE">
      <w:pPr>
        <w:pStyle w:val="ListParagraph"/>
      </w:pPr>
    </w:p>
    <w:p w:rsidR="009750DE" w:rsidRDefault="009750DE" w:rsidP="009750DE"/>
    <w:p w:rsidR="00A9130D" w:rsidRDefault="00A9130D" w:rsidP="009750DE">
      <w:pPr>
        <w:pStyle w:val="ListParagraph"/>
        <w:numPr>
          <w:ilvl w:val="0"/>
          <w:numId w:val="2"/>
        </w:numPr>
      </w:pPr>
      <w:r w:rsidRPr="0039023B">
        <w:t>How is Waverly an antagonist in this story?</w:t>
      </w:r>
      <w:r w:rsidR="00545802">
        <w:t xml:space="preserve"> (Respond in a full paragraph.)</w:t>
      </w:r>
    </w:p>
    <w:p w:rsidR="009750DE" w:rsidRDefault="009750DE" w:rsidP="009750DE"/>
    <w:p w:rsidR="009750DE" w:rsidRDefault="009750DE" w:rsidP="009750DE"/>
    <w:p w:rsidR="009750DE" w:rsidRDefault="009750DE" w:rsidP="009750DE"/>
    <w:p w:rsidR="009750DE" w:rsidRDefault="009750DE" w:rsidP="009750DE"/>
    <w:p w:rsidR="009750DE" w:rsidRDefault="009750DE" w:rsidP="009750DE"/>
    <w:p w:rsidR="009750DE" w:rsidRDefault="009750DE" w:rsidP="009750DE"/>
    <w:p w:rsidR="009750DE" w:rsidRDefault="009750DE" w:rsidP="009750DE"/>
    <w:p w:rsidR="009750DE" w:rsidRPr="0039023B" w:rsidRDefault="009750DE" w:rsidP="009750DE"/>
    <w:p w:rsidR="00A9130D" w:rsidRDefault="00A9130D" w:rsidP="009750DE">
      <w:pPr>
        <w:pStyle w:val="ListParagraph"/>
        <w:numPr>
          <w:ilvl w:val="0"/>
          <w:numId w:val="2"/>
        </w:numPr>
      </w:pPr>
      <w:r w:rsidRPr="0039023B">
        <w:t>How are Jing-Mei and Waverly foils for one another in this story?</w:t>
      </w:r>
      <w:r w:rsidR="00545802">
        <w:t xml:space="preserve"> Give three specific ways in which they are opposites.</w:t>
      </w:r>
    </w:p>
    <w:p w:rsidR="009750DE" w:rsidRDefault="009750DE" w:rsidP="009750DE">
      <w:pPr>
        <w:pStyle w:val="ListParagraph"/>
      </w:pPr>
    </w:p>
    <w:tbl>
      <w:tblPr>
        <w:tblStyle w:val="TableGrid"/>
        <w:tblW w:w="8669" w:type="dxa"/>
        <w:tblInd w:w="720" w:type="dxa"/>
        <w:tblLook w:val="04A0" w:firstRow="1" w:lastRow="0" w:firstColumn="1" w:lastColumn="0" w:noHBand="0" w:noVBand="1"/>
      </w:tblPr>
      <w:tblGrid>
        <w:gridCol w:w="4344"/>
        <w:gridCol w:w="4325"/>
      </w:tblGrid>
      <w:tr w:rsidR="009750DE" w:rsidTr="009750DE">
        <w:trPr>
          <w:trHeight w:val="405"/>
        </w:trPr>
        <w:tc>
          <w:tcPr>
            <w:tcW w:w="4344" w:type="dxa"/>
            <w:vAlign w:val="center"/>
          </w:tcPr>
          <w:p w:rsidR="009750DE" w:rsidRPr="009750DE" w:rsidRDefault="009750DE" w:rsidP="009750DE">
            <w:pPr>
              <w:pStyle w:val="ListParagraph"/>
              <w:ind w:left="0"/>
              <w:jc w:val="center"/>
              <w:rPr>
                <w:b/>
              </w:rPr>
            </w:pPr>
            <w:r w:rsidRPr="009750DE">
              <w:rPr>
                <w:b/>
              </w:rPr>
              <w:t>Jing-Mei/June</w:t>
            </w:r>
          </w:p>
        </w:tc>
        <w:tc>
          <w:tcPr>
            <w:tcW w:w="4325" w:type="dxa"/>
            <w:vAlign w:val="center"/>
          </w:tcPr>
          <w:p w:rsidR="009750DE" w:rsidRPr="009750DE" w:rsidRDefault="009750DE" w:rsidP="009750DE">
            <w:pPr>
              <w:pStyle w:val="ListParagraph"/>
              <w:ind w:left="0"/>
              <w:jc w:val="center"/>
              <w:rPr>
                <w:b/>
              </w:rPr>
            </w:pPr>
            <w:r w:rsidRPr="009750DE">
              <w:rPr>
                <w:b/>
              </w:rPr>
              <w:t>Waverly</w:t>
            </w:r>
          </w:p>
        </w:tc>
      </w:tr>
      <w:tr w:rsidR="009750DE" w:rsidTr="009750DE">
        <w:trPr>
          <w:trHeight w:val="405"/>
        </w:trPr>
        <w:tc>
          <w:tcPr>
            <w:tcW w:w="4344" w:type="dxa"/>
          </w:tcPr>
          <w:p w:rsidR="009750DE" w:rsidRDefault="009750DE" w:rsidP="009750DE">
            <w:pPr>
              <w:pStyle w:val="ListParagraph"/>
              <w:ind w:left="0"/>
            </w:pPr>
          </w:p>
        </w:tc>
        <w:tc>
          <w:tcPr>
            <w:tcW w:w="4325" w:type="dxa"/>
          </w:tcPr>
          <w:p w:rsidR="009750DE" w:rsidRDefault="009750DE" w:rsidP="009750DE">
            <w:pPr>
              <w:pStyle w:val="ListParagraph"/>
              <w:ind w:left="0"/>
            </w:pPr>
          </w:p>
        </w:tc>
      </w:tr>
      <w:tr w:rsidR="009750DE" w:rsidTr="009750DE">
        <w:trPr>
          <w:trHeight w:val="388"/>
        </w:trPr>
        <w:tc>
          <w:tcPr>
            <w:tcW w:w="4344" w:type="dxa"/>
          </w:tcPr>
          <w:p w:rsidR="009750DE" w:rsidRDefault="009750DE" w:rsidP="009750DE">
            <w:pPr>
              <w:pStyle w:val="ListParagraph"/>
              <w:ind w:left="0"/>
            </w:pPr>
          </w:p>
        </w:tc>
        <w:tc>
          <w:tcPr>
            <w:tcW w:w="4325" w:type="dxa"/>
          </w:tcPr>
          <w:p w:rsidR="009750DE" w:rsidRDefault="009750DE" w:rsidP="009750DE">
            <w:pPr>
              <w:pStyle w:val="ListParagraph"/>
              <w:ind w:left="0"/>
            </w:pPr>
          </w:p>
        </w:tc>
      </w:tr>
      <w:tr w:rsidR="009750DE" w:rsidTr="009750DE">
        <w:trPr>
          <w:trHeight w:val="405"/>
        </w:trPr>
        <w:tc>
          <w:tcPr>
            <w:tcW w:w="4344" w:type="dxa"/>
          </w:tcPr>
          <w:p w:rsidR="009750DE" w:rsidRDefault="009750DE" w:rsidP="009750DE">
            <w:pPr>
              <w:pStyle w:val="ListParagraph"/>
              <w:ind w:left="0"/>
            </w:pPr>
          </w:p>
        </w:tc>
        <w:tc>
          <w:tcPr>
            <w:tcW w:w="4325" w:type="dxa"/>
          </w:tcPr>
          <w:p w:rsidR="009750DE" w:rsidRDefault="009750DE" w:rsidP="009750DE">
            <w:pPr>
              <w:pStyle w:val="ListParagraph"/>
              <w:ind w:left="0"/>
            </w:pPr>
          </w:p>
        </w:tc>
      </w:tr>
    </w:tbl>
    <w:p w:rsidR="009750DE" w:rsidRPr="0039023B" w:rsidRDefault="009750DE" w:rsidP="009750DE">
      <w:pPr>
        <w:pStyle w:val="ListParagraph"/>
      </w:pPr>
    </w:p>
    <w:p w:rsidR="00A9130D" w:rsidRDefault="00545802" w:rsidP="009750DE">
      <w:pPr>
        <w:pStyle w:val="ListParagraph"/>
        <w:numPr>
          <w:ilvl w:val="0"/>
          <w:numId w:val="2"/>
        </w:numPr>
      </w:pPr>
      <w:r>
        <w:t>How is the crab an instance of foreshadowing?</w:t>
      </w:r>
    </w:p>
    <w:p w:rsidR="009750DE" w:rsidRDefault="009750DE" w:rsidP="009750DE"/>
    <w:p w:rsidR="009750DE" w:rsidRPr="0039023B" w:rsidRDefault="009750DE" w:rsidP="009750DE"/>
    <w:p w:rsidR="00A9130D" w:rsidRDefault="00545802" w:rsidP="009750DE">
      <w:pPr>
        <w:pStyle w:val="ListParagraph"/>
        <w:numPr>
          <w:ilvl w:val="0"/>
          <w:numId w:val="2"/>
        </w:numPr>
      </w:pPr>
      <w:r>
        <w:t xml:space="preserve">Why does </w:t>
      </w:r>
      <w:proofErr w:type="spellStart"/>
      <w:r>
        <w:t>Suyuan</w:t>
      </w:r>
      <w:proofErr w:type="spellEnd"/>
      <w:r>
        <w:t xml:space="preserve"> feel that Jing-Mei is better than Waverly?</w:t>
      </w:r>
    </w:p>
    <w:p w:rsidR="009750DE" w:rsidRDefault="009750DE" w:rsidP="009750DE"/>
    <w:p w:rsidR="009750DE" w:rsidRDefault="009750DE" w:rsidP="009750DE"/>
    <w:p w:rsidR="009750DE" w:rsidRDefault="009750DE" w:rsidP="009750DE">
      <w:bookmarkStart w:id="0" w:name="_GoBack"/>
      <w:bookmarkEnd w:id="0"/>
    </w:p>
    <w:p w:rsidR="009750DE" w:rsidRDefault="009750DE" w:rsidP="009750DE">
      <w:pPr>
        <w:pStyle w:val="ListParagraph"/>
        <w:numPr>
          <w:ilvl w:val="0"/>
          <w:numId w:val="2"/>
        </w:numPr>
      </w:pPr>
      <w:r>
        <w:t>Why did the author choose to close the story with the cat? (How does it impact the reader?)</w:t>
      </w:r>
    </w:p>
    <w:p w:rsidR="00545802" w:rsidRPr="0039023B" w:rsidRDefault="00545802"/>
    <w:sectPr w:rsidR="00545802" w:rsidRPr="003902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5B038F"/>
    <w:multiLevelType w:val="hybridMultilevel"/>
    <w:tmpl w:val="8B829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F92239"/>
    <w:multiLevelType w:val="hybridMultilevel"/>
    <w:tmpl w:val="3D02C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30D"/>
    <w:rsid w:val="00113444"/>
    <w:rsid w:val="0034604B"/>
    <w:rsid w:val="0039023B"/>
    <w:rsid w:val="00434C7B"/>
    <w:rsid w:val="00484CD3"/>
    <w:rsid w:val="00545802"/>
    <w:rsid w:val="009750DE"/>
    <w:rsid w:val="00A91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8FB10"/>
  <w15:chartTrackingRefBased/>
  <w15:docId w15:val="{06F233F4-3F49-4C40-BCA3-A44F06FD6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913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50DE"/>
    <w:pPr>
      <w:ind w:left="720"/>
      <w:contextualSpacing/>
    </w:pPr>
  </w:style>
  <w:style w:type="table" w:styleId="TableGrid">
    <w:name w:val="Table Grid"/>
    <w:basedOn w:val="TableNormal"/>
    <w:uiPriority w:val="39"/>
    <w:rsid w:val="00975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2017-10-16T19:09:00Z</dcterms:created>
  <dcterms:modified xsi:type="dcterms:W3CDTF">2017-11-05T13:21:00Z</dcterms:modified>
</cp:coreProperties>
</file>