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C4648B" w:rsidRDefault="00BB7114" w:rsidP="009148F2">
      <w:pPr>
        <w:jc w:val="center"/>
        <w:rPr>
          <w:rFonts w:ascii="October Crow" w:hAnsi="October Crow"/>
          <w:b/>
          <w:sz w:val="40"/>
          <w:szCs w:val="40"/>
        </w:rPr>
      </w:pPr>
      <w:r w:rsidRPr="00C4648B">
        <w:rPr>
          <w:rFonts w:ascii="October Crow" w:hAnsi="October Crow"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23B24405" wp14:editId="08E83083">
            <wp:simplePos x="0" y="0"/>
            <wp:positionH relativeFrom="column">
              <wp:posOffset>-55245</wp:posOffset>
            </wp:positionH>
            <wp:positionV relativeFrom="paragraph">
              <wp:posOffset>-115350</wp:posOffset>
            </wp:positionV>
            <wp:extent cx="604299" cy="604299"/>
            <wp:effectExtent l="0" t="0" r="5715" b="571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eetle.g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299" cy="604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648B">
        <w:rPr>
          <w:rFonts w:ascii="October Crow" w:hAnsi="October Crow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551B46C6" wp14:editId="1276F0C6">
            <wp:simplePos x="0" y="0"/>
            <wp:positionH relativeFrom="column">
              <wp:posOffset>6064263</wp:posOffset>
            </wp:positionH>
            <wp:positionV relativeFrom="paragraph">
              <wp:posOffset>-248611</wp:posOffset>
            </wp:positionV>
            <wp:extent cx="604299" cy="604299"/>
            <wp:effectExtent l="0" t="0" r="5715" b="57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eetle.g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299" cy="604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48F2" w:rsidRPr="00C4648B">
        <w:rPr>
          <w:rFonts w:ascii="October Crow" w:hAnsi="October Crow"/>
          <w:b/>
          <w:i/>
          <w:sz w:val="40"/>
          <w:szCs w:val="40"/>
        </w:rPr>
        <w:t>Dracula</w:t>
      </w:r>
      <w:r w:rsidR="004F700A" w:rsidRPr="00C4648B">
        <w:rPr>
          <w:rFonts w:ascii="October Crow" w:hAnsi="October Crow"/>
          <w:b/>
          <w:sz w:val="40"/>
          <w:szCs w:val="40"/>
        </w:rPr>
        <w:t xml:space="preserve"> Chapter 18</w:t>
      </w:r>
      <w:r w:rsidR="009148F2" w:rsidRPr="00C4648B">
        <w:rPr>
          <w:rFonts w:ascii="October Crow" w:hAnsi="October Crow"/>
          <w:b/>
          <w:sz w:val="40"/>
          <w:szCs w:val="40"/>
        </w:rPr>
        <w:t xml:space="preserve"> </w:t>
      </w:r>
      <w:r>
        <w:rPr>
          <w:rFonts w:ascii="October Crow" w:hAnsi="October Crow"/>
          <w:b/>
          <w:sz w:val="40"/>
          <w:szCs w:val="40"/>
        </w:rPr>
        <w:t>Reading Guide</w:t>
      </w:r>
    </w:p>
    <w:p w:rsidR="00BB7114" w:rsidRDefault="00BB7114" w:rsidP="00C4648B">
      <w:pPr>
        <w:jc w:val="center"/>
        <w:rPr>
          <w:sz w:val="27"/>
          <w:szCs w:val="27"/>
        </w:rPr>
      </w:pPr>
    </w:p>
    <w:p w:rsidR="00BB7114" w:rsidRDefault="00BB7114" w:rsidP="00BB7114">
      <w:r>
        <w:t>You may answer questions 1 – 4 in a single sentence each.</w:t>
      </w:r>
    </w:p>
    <w:p w:rsidR="00BB7114" w:rsidRDefault="00BB7114" w:rsidP="00BB7114">
      <w:pPr>
        <w:pStyle w:val="ListParagraph"/>
        <w:numPr>
          <w:ilvl w:val="0"/>
          <w:numId w:val="1"/>
        </w:numPr>
      </w:pPr>
      <w:r>
        <w:t xml:space="preserve">How is </w:t>
      </w:r>
      <w:proofErr w:type="spellStart"/>
      <w:r>
        <w:t>Renfield’s</w:t>
      </w:r>
      <w:proofErr w:type="spellEnd"/>
      <w:r>
        <w:t xml:space="preserve"> method of “tidying up” (page 199) ironic?</w:t>
      </w:r>
    </w:p>
    <w:p w:rsidR="008E05AA" w:rsidRDefault="008E05AA" w:rsidP="008E05AA"/>
    <w:p w:rsidR="00BB7114" w:rsidRDefault="00BB7114" w:rsidP="00BB7114">
      <w:pPr>
        <w:pStyle w:val="ListParagraph"/>
        <w:numPr>
          <w:ilvl w:val="0"/>
          <w:numId w:val="1"/>
        </w:numPr>
      </w:pPr>
      <w:r>
        <w:t xml:space="preserve">How would </w:t>
      </w:r>
      <w:proofErr w:type="spellStart"/>
      <w:r>
        <w:t>Renfield</w:t>
      </w:r>
      <w:proofErr w:type="spellEnd"/>
      <w:r>
        <w:t xml:space="preserve"> know about “‘the girl the doctor wanted to marry’?” (page 200)</w:t>
      </w:r>
    </w:p>
    <w:p w:rsidR="008E05AA" w:rsidRDefault="008E05AA" w:rsidP="008E05AA"/>
    <w:p w:rsidR="00BB7114" w:rsidRDefault="00BB7114" w:rsidP="00BB7114">
      <w:pPr>
        <w:pStyle w:val="ListParagraph"/>
        <w:numPr>
          <w:ilvl w:val="0"/>
          <w:numId w:val="1"/>
        </w:numPr>
      </w:pPr>
      <w:r>
        <w:t xml:space="preserve">What is Van </w:t>
      </w:r>
      <w:proofErr w:type="spellStart"/>
      <w:r>
        <w:t>Helsing’s</w:t>
      </w:r>
      <w:proofErr w:type="spellEnd"/>
      <w:r>
        <w:t xml:space="preserve"> implication when he says that Mina should not accompany the men on their mission to kill Dracula because “she is a young woman and not so long married; there may be other things to think of some time, if not now’?” And why doesn’t he just come out directly and say what he means? (pages 201-202)</w:t>
      </w:r>
    </w:p>
    <w:p w:rsidR="008E05AA" w:rsidRDefault="008E05AA" w:rsidP="008E05AA">
      <w:pPr>
        <w:pStyle w:val="ListParagraph"/>
      </w:pPr>
    </w:p>
    <w:p w:rsidR="008E05AA" w:rsidRDefault="008E05AA" w:rsidP="008E05AA">
      <w:pPr>
        <w:pStyle w:val="ListParagraph"/>
      </w:pPr>
    </w:p>
    <w:p w:rsidR="00BB7114" w:rsidRDefault="00BB7114" w:rsidP="00BB7114">
      <w:pPr>
        <w:pStyle w:val="ListParagraph"/>
        <w:numPr>
          <w:ilvl w:val="0"/>
          <w:numId w:val="1"/>
        </w:numPr>
      </w:pPr>
      <w:r>
        <w:t xml:space="preserve">Make an inference about the enormous bat outside the window at the end of the chapter; what does that mean for Van </w:t>
      </w:r>
      <w:proofErr w:type="spellStart"/>
      <w:r>
        <w:t>Helsing</w:t>
      </w:r>
      <w:proofErr w:type="spellEnd"/>
      <w:r>
        <w:t xml:space="preserve"> and the other vampire hunters?</w:t>
      </w:r>
    </w:p>
    <w:p w:rsidR="008E05AA" w:rsidRDefault="008E05AA" w:rsidP="008E05AA">
      <w:bookmarkStart w:id="0" w:name="_GoBack"/>
      <w:bookmarkEnd w:id="0"/>
    </w:p>
    <w:p w:rsidR="00BB7114" w:rsidRDefault="00BB7114" w:rsidP="00BB7114">
      <w:pPr>
        <w:pStyle w:val="ListParagraph"/>
        <w:numPr>
          <w:ilvl w:val="0"/>
          <w:numId w:val="1"/>
        </w:numPr>
      </w:pPr>
      <w:r>
        <w:t xml:space="preserve">On pages 203-206, Van </w:t>
      </w:r>
      <w:proofErr w:type="spellStart"/>
      <w:r>
        <w:t>Helsing</w:t>
      </w:r>
      <w:proofErr w:type="spellEnd"/>
      <w:r w:rsidR="008E05AA">
        <w:t xml:space="preserve"> outlines both Dracula’s strengths and his weaknesses. Fill out the chart with that information: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5026"/>
        <w:gridCol w:w="5044"/>
      </w:tblGrid>
      <w:tr w:rsidR="008E05AA" w:rsidTr="008E05AA">
        <w:tc>
          <w:tcPr>
            <w:tcW w:w="5395" w:type="dxa"/>
          </w:tcPr>
          <w:p w:rsidR="008E05AA" w:rsidRDefault="008E05AA" w:rsidP="008E05AA">
            <w:pPr>
              <w:pStyle w:val="ListParagraph"/>
              <w:ind w:left="0"/>
              <w:jc w:val="center"/>
            </w:pPr>
            <w:r>
              <w:t>Dracula’s Strengths</w:t>
            </w:r>
          </w:p>
        </w:tc>
        <w:tc>
          <w:tcPr>
            <w:tcW w:w="5395" w:type="dxa"/>
          </w:tcPr>
          <w:p w:rsidR="008E05AA" w:rsidRDefault="008E05AA" w:rsidP="008E05AA">
            <w:pPr>
              <w:pStyle w:val="ListParagraph"/>
              <w:ind w:left="0"/>
              <w:jc w:val="center"/>
            </w:pPr>
            <w:r>
              <w:t>Dracula’s Weaknesses</w:t>
            </w:r>
          </w:p>
        </w:tc>
      </w:tr>
      <w:tr w:rsidR="008E05AA" w:rsidTr="008E05AA">
        <w:tc>
          <w:tcPr>
            <w:tcW w:w="5395" w:type="dxa"/>
          </w:tcPr>
          <w:p w:rsidR="008E05AA" w:rsidRDefault="008E05AA" w:rsidP="008E05AA">
            <w:pPr>
              <w:pStyle w:val="ListParagraph"/>
              <w:ind w:left="0"/>
            </w:pPr>
          </w:p>
        </w:tc>
        <w:tc>
          <w:tcPr>
            <w:tcW w:w="5395" w:type="dxa"/>
          </w:tcPr>
          <w:p w:rsidR="008E05AA" w:rsidRDefault="008E05AA" w:rsidP="008E05AA">
            <w:pPr>
              <w:pStyle w:val="ListParagraph"/>
              <w:ind w:left="0"/>
            </w:pPr>
          </w:p>
        </w:tc>
      </w:tr>
      <w:tr w:rsidR="008E05AA" w:rsidTr="008E05AA">
        <w:tc>
          <w:tcPr>
            <w:tcW w:w="5395" w:type="dxa"/>
          </w:tcPr>
          <w:p w:rsidR="008E05AA" w:rsidRDefault="008E05AA" w:rsidP="008E05AA">
            <w:pPr>
              <w:pStyle w:val="ListParagraph"/>
              <w:ind w:left="0"/>
            </w:pPr>
          </w:p>
        </w:tc>
        <w:tc>
          <w:tcPr>
            <w:tcW w:w="5395" w:type="dxa"/>
          </w:tcPr>
          <w:p w:rsidR="008E05AA" w:rsidRDefault="008E05AA" w:rsidP="008E05AA">
            <w:pPr>
              <w:pStyle w:val="ListParagraph"/>
              <w:ind w:left="0"/>
            </w:pPr>
          </w:p>
        </w:tc>
      </w:tr>
      <w:tr w:rsidR="008E05AA" w:rsidTr="008E05AA">
        <w:tc>
          <w:tcPr>
            <w:tcW w:w="5395" w:type="dxa"/>
          </w:tcPr>
          <w:p w:rsidR="008E05AA" w:rsidRDefault="008E05AA" w:rsidP="008E05AA">
            <w:pPr>
              <w:pStyle w:val="ListParagraph"/>
              <w:ind w:left="0"/>
            </w:pPr>
          </w:p>
        </w:tc>
        <w:tc>
          <w:tcPr>
            <w:tcW w:w="5395" w:type="dxa"/>
          </w:tcPr>
          <w:p w:rsidR="008E05AA" w:rsidRDefault="008E05AA" w:rsidP="008E05AA">
            <w:pPr>
              <w:pStyle w:val="ListParagraph"/>
              <w:ind w:left="0"/>
            </w:pPr>
          </w:p>
        </w:tc>
      </w:tr>
      <w:tr w:rsidR="008E05AA" w:rsidTr="008E05AA">
        <w:tc>
          <w:tcPr>
            <w:tcW w:w="5395" w:type="dxa"/>
          </w:tcPr>
          <w:p w:rsidR="008E05AA" w:rsidRDefault="008E05AA" w:rsidP="008E05AA">
            <w:pPr>
              <w:pStyle w:val="ListParagraph"/>
              <w:ind w:left="0"/>
            </w:pPr>
          </w:p>
        </w:tc>
        <w:tc>
          <w:tcPr>
            <w:tcW w:w="5395" w:type="dxa"/>
          </w:tcPr>
          <w:p w:rsidR="008E05AA" w:rsidRDefault="008E05AA" w:rsidP="008E05AA">
            <w:pPr>
              <w:pStyle w:val="ListParagraph"/>
              <w:ind w:left="0"/>
            </w:pPr>
          </w:p>
        </w:tc>
      </w:tr>
    </w:tbl>
    <w:p w:rsidR="008E05AA" w:rsidRPr="00BB7114" w:rsidRDefault="008E05AA" w:rsidP="008E05AA">
      <w:pPr>
        <w:pStyle w:val="ListParagraph"/>
      </w:pPr>
    </w:p>
    <w:p w:rsidR="006C3968" w:rsidRPr="00BB7114" w:rsidRDefault="00022756" w:rsidP="008E05AA">
      <w:pPr>
        <w:pStyle w:val="ListParagraph"/>
        <w:numPr>
          <w:ilvl w:val="0"/>
          <w:numId w:val="1"/>
        </w:numPr>
        <w:rPr>
          <w:noProof/>
        </w:rPr>
      </w:pPr>
      <w:r w:rsidRPr="00BB7114">
        <w:t xml:space="preserve"> </w:t>
      </w:r>
      <w:r w:rsidR="004F700A" w:rsidRPr="00BB7114">
        <w:rPr>
          <w:noProof/>
        </w:rPr>
        <w:t>Based on both the chapter and the article of literary criticism, “The Zoophagous Maniac: Madness and Degeneracy in Dracula,” do you bel</w:t>
      </w:r>
      <w:r w:rsidR="00BB7114">
        <w:rPr>
          <w:noProof/>
        </w:rPr>
        <w:t>ieve that Renfield is a villain</w:t>
      </w:r>
      <w:r w:rsidR="004F700A" w:rsidRPr="00BB7114">
        <w:rPr>
          <w:noProof/>
        </w:rPr>
        <w:t>?</w:t>
      </w:r>
      <w:r w:rsidR="00514E06" w:rsidRPr="00BB7114">
        <w:rPr>
          <w:noProof/>
        </w:rPr>
        <w:t xml:space="preserve"> Include at least </w:t>
      </w:r>
      <w:r w:rsidR="008E05AA">
        <w:rPr>
          <w:noProof/>
        </w:rPr>
        <w:t>one quotation</w:t>
      </w:r>
      <w:r w:rsidR="00514E06" w:rsidRPr="00BB7114">
        <w:rPr>
          <w:noProof/>
        </w:rPr>
        <w:t xml:space="preserve"> from EACH text to support your answer.</w:t>
      </w:r>
    </w:p>
    <w:p w:rsidR="00514E06" w:rsidRPr="00BB7114" w:rsidRDefault="00514E06" w:rsidP="00A828A9"/>
    <w:p w:rsidR="006C3968" w:rsidRPr="00BB7114" w:rsidRDefault="006C3968" w:rsidP="006C3968"/>
    <w:sectPr w:rsidR="006C3968" w:rsidRPr="00BB7114" w:rsidSect="00514E06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4180" w:rsidRDefault="00964180" w:rsidP="009148F2">
      <w:pPr>
        <w:spacing w:after="0" w:line="240" w:lineRule="auto"/>
      </w:pPr>
      <w:r>
        <w:separator/>
      </w:r>
    </w:p>
  </w:endnote>
  <w:endnote w:type="continuationSeparator" w:id="0">
    <w:p w:rsidR="00964180" w:rsidRDefault="00964180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ctober Crow">
    <w:altName w:val="Calibri"/>
    <w:charset w:val="00"/>
    <w:family w:val="auto"/>
    <w:pitch w:val="variable"/>
    <w:sig w:usb0="A00000A7" w:usb1="5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4180" w:rsidRDefault="00964180" w:rsidP="009148F2">
      <w:pPr>
        <w:spacing w:after="0" w:line="240" w:lineRule="auto"/>
      </w:pPr>
      <w:r>
        <w:separator/>
      </w:r>
    </w:p>
  </w:footnote>
  <w:footnote w:type="continuationSeparator" w:id="0">
    <w:p w:rsidR="00964180" w:rsidRDefault="00964180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648B" w:rsidRDefault="00BB7114">
    <w:pPr>
      <w:pStyle w:val="Header"/>
    </w:pPr>
    <w:r>
      <w:t>NAME:</w:t>
    </w:r>
    <w:r>
      <w:tab/>
      <w:t>DATE:</w:t>
    </w:r>
    <w:r>
      <w:tab/>
      <w:t>PERIOD:</w:t>
    </w:r>
  </w:p>
  <w:p w:rsidR="00BB7114" w:rsidRDefault="00BB71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8C0F8B"/>
    <w:multiLevelType w:val="hybridMultilevel"/>
    <w:tmpl w:val="9ED01C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8F2"/>
    <w:rsid w:val="00022756"/>
    <w:rsid w:val="000C231A"/>
    <w:rsid w:val="0012423F"/>
    <w:rsid w:val="002A2F93"/>
    <w:rsid w:val="00322E3B"/>
    <w:rsid w:val="00493D57"/>
    <w:rsid w:val="004E74D0"/>
    <w:rsid w:val="004F700A"/>
    <w:rsid w:val="00514E06"/>
    <w:rsid w:val="00631830"/>
    <w:rsid w:val="006C3968"/>
    <w:rsid w:val="0070186D"/>
    <w:rsid w:val="007212FE"/>
    <w:rsid w:val="00874D42"/>
    <w:rsid w:val="00886F1C"/>
    <w:rsid w:val="008A2D4D"/>
    <w:rsid w:val="008E05AA"/>
    <w:rsid w:val="009148F2"/>
    <w:rsid w:val="009326C8"/>
    <w:rsid w:val="00964180"/>
    <w:rsid w:val="00A828A9"/>
    <w:rsid w:val="00B018DD"/>
    <w:rsid w:val="00B03116"/>
    <w:rsid w:val="00B621CF"/>
    <w:rsid w:val="00B81D05"/>
    <w:rsid w:val="00BB7114"/>
    <w:rsid w:val="00BD43EE"/>
    <w:rsid w:val="00BD7E0D"/>
    <w:rsid w:val="00C4648B"/>
    <w:rsid w:val="00C87610"/>
    <w:rsid w:val="00CF48BB"/>
    <w:rsid w:val="00D850FF"/>
    <w:rsid w:val="00DA3D54"/>
    <w:rsid w:val="00E8235A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DA9B3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  <w:style w:type="table" w:styleId="TableGrid">
    <w:name w:val="Table Grid"/>
    <w:basedOn w:val="TableNormal"/>
    <w:uiPriority w:val="39"/>
    <w:rsid w:val="00514E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162</Words>
  <Characters>973</Characters>
  <Application>Microsoft Office Word</Application>
  <DocSecurity>0</DocSecurity>
  <Lines>81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2017-01-30T02:07:00Z</dcterms:created>
  <dcterms:modified xsi:type="dcterms:W3CDTF">2018-02-10T14:39:00Z</dcterms:modified>
</cp:coreProperties>
</file>