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Default="00C87610"/>
    <w:p w:rsidR="003E1B32" w:rsidRPr="003E1B32" w:rsidRDefault="00C11E83" w:rsidP="003E1B32">
      <w:pPr>
        <w:jc w:val="center"/>
        <w:rPr>
          <w:b/>
          <w:sz w:val="40"/>
          <w:szCs w:val="40"/>
        </w:rPr>
      </w:pPr>
      <w:r>
        <w:rPr>
          <w:b/>
          <w:i/>
          <w:sz w:val="40"/>
          <w:szCs w:val="40"/>
        </w:rPr>
        <w:t>The Odyssey</w:t>
      </w:r>
      <w:r w:rsidR="003522FE">
        <w:rPr>
          <w:b/>
          <w:sz w:val="40"/>
          <w:szCs w:val="40"/>
        </w:rPr>
        <w:t xml:space="preserve"> Books </w:t>
      </w:r>
      <w:r w:rsidR="00A52DBA">
        <w:rPr>
          <w:b/>
          <w:sz w:val="40"/>
          <w:szCs w:val="40"/>
        </w:rPr>
        <w:t>21 and 22</w:t>
      </w:r>
      <w:r w:rsidR="00486ECA">
        <w:rPr>
          <w:b/>
          <w:sz w:val="40"/>
          <w:szCs w:val="40"/>
        </w:rPr>
        <w:t xml:space="preserve"> </w:t>
      </w:r>
      <w:r>
        <w:rPr>
          <w:b/>
          <w:sz w:val="40"/>
          <w:szCs w:val="40"/>
        </w:rPr>
        <w:t>Reading Guide</w:t>
      </w:r>
    </w:p>
    <w:p w:rsidR="009E6366" w:rsidRDefault="009E6366" w:rsidP="00FB261C">
      <w:pPr>
        <w:pStyle w:val="ListParagraph"/>
        <w:numPr>
          <w:ilvl w:val="0"/>
          <w:numId w:val="4"/>
        </w:numPr>
      </w:pPr>
      <w:r>
        <w:t>Find an example of a Homeric simile in this section. Copy it down, list the line numbers, and explain how the comparison helps the reader understand something. (CONVENTIONS OF EPIC LITERATURE)</w:t>
      </w:r>
    </w:p>
    <w:p w:rsidR="003B1E74" w:rsidRDefault="003B1E74" w:rsidP="003B1E74"/>
    <w:p w:rsidR="003B1E74" w:rsidRDefault="003B1E74" w:rsidP="003B1E74"/>
    <w:p w:rsidR="003B1E74" w:rsidRDefault="003B1E74" w:rsidP="003B1E74"/>
    <w:p w:rsidR="003B1E74" w:rsidRDefault="003B1E74" w:rsidP="003B1E74"/>
    <w:p w:rsidR="00050DD8" w:rsidRDefault="00E81FA0" w:rsidP="00FB261C">
      <w:pPr>
        <w:pStyle w:val="ListParagraph"/>
        <w:numPr>
          <w:ilvl w:val="0"/>
          <w:numId w:val="4"/>
        </w:numPr>
      </w:pPr>
      <w:r>
        <w:t xml:space="preserve">In the beginning of book 21, Homer reveals the outcome of the battle – not only that the suitors will die, but that </w:t>
      </w:r>
      <w:proofErr w:type="spellStart"/>
      <w:r>
        <w:t>Antinous</w:t>
      </w:r>
      <w:proofErr w:type="spellEnd"/>
      <w:r>
        <w:t xml:space="preserve"> will be the first of them. Why would the author choose to do this? (NON-LINEAR NARRATIVE)</w:t>
      </w:r>
    </w:p>
    <w:p w:rsidR="003B1E74" w:rsidRDefault="003B1E74" w:rsidP="003B1E74"/>
    <w:p w:rsidR="003B1E74" w:rsidRDefault="003B1E74" w:rsidP="003B1E74"/>
    <w:p w:rsidR="003B1E74" w:rsidRDefault="003B1E74" w:rsidP="003B1E74"/>
    <w:p w:rsidR="003B1E74" w:rsidRDefault="003B1E74" w:rsidP="003B1E74"/>
    <w:p w:rsidR="00E81FA0" w:rsidRDefault="00E81FA0" w:rsidP="00FB261C">
      <w:pPr>
        <w:pStyle w:val="ListParagraph"/>
        <w:numPr>
          <w:ilvl w:val="0"/>
          <w:numId w:val="4"/>
        </w:numPr>
      </w:pPr>
      <w:r>
        <w:t>In lines 53 to 58, Telemachus starts giggling. Why? (FORESHADOWING and CHARACTERIZATION)</w:t>
      </w:r>
    </w:p>
    <w:p w:rsidR="003B1E74" w:rsidRDefault="003B1E74" w:rsidP="003B1E74"/>
    <w:p w:rsidR="003B1E74" w:rsidRDefault="003B1E74" w:rsidP="003B1E74"/>
    <w:p w:rsidR="003B1E74" w:rsidRDefault="003B1E74" w:rsidP="003B1E74"/>
    <w:p w:rsidR="003B1E74" w:rsidRDefault="003B1E74" w:rsidP="003B1E74"/>
    <w:p w:rsidR="00E81FA0" w:rsidRDefault="00E81FA0" w:rsidP="00FB261C">
      <w:pPr>
        <w:pStyle w:val="ListParagraph"/>
        <w:numPr>
          <w:ilvl w:val="0"/>
          <w:numId w:val="4"/>
        </w:numPr>
      </w:pPr>
      <w:r>
        <w:t xml:space="preserve">What does the fact that </w:t>
      </w:r>
      <w:proofErr w:type="spellStart"/>
      <w:r>
        <w:t>Leodes</w:t>
      </w:r>
      <w:proofErr w:type="spellEnd"/>
      <w:r>
        <w:t>’ (the suitor/seer) hands are not calloused (line 72) say about him? (INFERENCE)</w:t>
      </w:r>
    </w:p>
    <w:p w:rsidR="003B1E74" w:rsidRDefault="003B1E74" w:rsidP="003B1E74"/>
    <w:p w:rsidR="003B1E74" w:rsidRDefault="003B1E74" w:rsidP="003B1E74"/>
    <w:p w:rsidR="003B1E74" w:rsidRDefault="003B1E74" w:rsidP="003B1E74"/>
    <w:p w:rsidR="003B1E74" w:rsidRDefault="003B1E74" w:rsidP="003B1E74"/>
    <w:p w:rsidR="00E81FA0" w:rsidRDefault="00E81FA0" w:rsidP="00FB261C">
      <w:pPr>
        <w:pStyle w:val="ListParagraph"/>
        <w:numPr>
          <w:ilvl w:val="0"/>
          <w:numId w:val="4"/>
        </w:numPr>
      </w:pPr>
      <w:r>
        <w:t xml:space="preserve">Why doesn’t </w:t>
      </w:r>
      <w:proofErr w:type="spellStart"/>
      <w:r>
        <w:t>Eurymachus</w:t>
      </w:r>
      <w:proofErr w:type="spellEnd"/>
      <w:r>
        <w:t xml:space="preserve"> want to let Odysseus (in the disguise of a beggar) attempt to string and shoot the bow? *Hint: lines 195 to 201. (THEME)</w:t>
      </w:r>
    </w:p>
    <w:p w:rsidR="003B1E74" w:rsidRDefault="003B1E74" w:rsidP="003B1E74"/>
    <w:p w:rsidR="003B1E74" w:rsidRDefault="003B1E74" w:rsidP="003B1E74"/>
    <w:p w:rsidR="003B1E74" w:rsidRDefault="003B1E74" w:rsidP="003B1E74"/>
    <w:p w:rsidR="003B1E74" w:rsidRDefault="003B1E74" w:rsidP="003B1E74"/>
    <w:p w:rsidR="00E81FA0" w:rsidRDefault="009E6366" w:rsidP="00FB261C">
      <w:pPr>
        <w:pStyle w:val="ListParagraph"/>
        <w:numPr>
          <w:ilvl w:val="0"/>
          <w:numId w:val="4"/>
        </w:numPr>
      </w:pPr>
      <w:r>
        <w:t>Why does Homer choose to end Book 21 at that exact moment in time? (NARRATIVE TIME and SUSPENSE)</w:t>
      </w:r>
    </w:p>
    <w:p w:rsidR="003B1E74" w:rsidRDefault="003B1E74" w:rsidP="003B1E74"/>
    <w:p w:rsidR="003B1E74" w:rsidRDefault="003B1E74" w:rsidP="003B1E74"/>
    <w:p w:rsidR="003B1E74" w:rsidRDefault="003B1E74" w:rsidP="003B1E74"/>
    <w:p w:rsidR="009E6366" w:rsidRDefault="00DA7809" w:rsidP="00FB261C">
      <w:pPr>
        <w:pStyle w:val="ListParagraph"/>
        <w:numPr>
          <w:ilvl w:val="0"/>
          <w:numId w:val="4"/>
        </w:numPr>
      </w:pPr>
      <w:r>
        <w:rPr>
          <w:noProof/>
        </w:rPr>
        <w:lastRenderedPageBreak/>
        <mc:AlternateContent>
          <mc:Choice Requires="wps">
            <w:drawing>
              <wp:anchor distT="0" distB="0" distL="114300" distR="114300" simplePos="0" relativeHeight="251659264" behindDoc="0" locked="0" layoutInCell="1" allowOverlap="1" wp14:anchorId="5C6D6B13" wp14:editId="6CB1A273">
                <wp:simplePos x="0" y="0"/>
                <wp:positionH relativeFrom="column">
                  <wp:posOffset>-63795</wp:posOffset>
                </wp:positionH>
                <wp:positionV relativeFrom="paragraph">
                  <wp:posOffset>-239794</wp:posOffset>
                </wp:positionV>
                <wp:extent cx="7070651" cy="212651"/>
                <wp:effectExtent l="0" t="0" r="0" b="0"/>
                <wp:wrapNone/>
                <wp:docPr id="1" name="Text Box 1"/>
                <wp:cNvGraphicFramePr/>
                <a:graphic xmlns:a="http://schemas.openxmlformats.org/drawingml/2006/main">
                  <a:graphicData uri="http://schemas.microsoft.com/office/word/2010/wordprocessingShape">
                    <wps:wsp>
                      <wps:cNvSpPr txBox="1"/>
                      <wps:spPr>
                        <a:xfrm>
                          <a:off x="0" y="0"/>
                          <a:ext cx="7070651" cy="21265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A7809" w:rsidRDefault="00DA7809" w:rsidP="00DA780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C6D6B13" id="_x0000_t202" coordsize="21600,21600" o:spt="202" path="m,l,21600r21600,l21600,xe">
                <v:stroke joinstyle="miter"/>
                <v:path gradientshapeok="t" o:connecttype="rect"/>
              </v:shapetype>
              <v:shape id="Text Box 1" o:spid="_x0000_s1026" type="#_x0000_t202" style="position:absolute;left:0;text-align:left;margin-left:-5pt;margin-top:-18.9pt;width:556.75pt;height:16.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" fillcolor="white [3201]" stroked="f" strokeweight=".5pt">
                <v:textbox>
                  <w:txbxContent>
                    <w:p w:rsidR="00DA7809" w:rsidRDefault="00DA7809" w:rsidP="00DA7809"/>
                  </w:txbxContent>
                </v:textbox>
              </v:shape>
            </w:pict>
          </mc:Fallback>
        </mc:AlternateContent>
      </w:r>
      <w:r w:rsidR="003542B1">
        <w:t>Book 22 is full of vivid (sometimes graphic) imagery. Choose an example of particularly descriptive imagery (copy down both the quotation and the line numbers) and explain what it accomplishes. (IMAGERY)</w:t>
      </w:r>
    </w:p>
    <w:p w:rsidR="003B1E74" w:rsidRDefault="003B1E74" w:rsidP="003B1E74"/>
    <w:p w:rsidR="003B1E74" w:rsidRDefault="003B1E74" w:rsidP="003B1E74">
      <w:bookmarkStart w:id="0" w:name="_GoBack"/>
      <w:bookmarkEnd w:id="0"/>
    </w:p>
    <w:p w:rsidR="003B1E74" w:rsidRDefault="003B1E74" w:rsidP="003B1E74"/>
    <w:p w:rsidR="003B1E74" w:rsidRDefault="003B1E74" w:rsidP="003B1E74"/>
    <w:p w:rsidR="003542B1" w:rsidRDefault="003542B1" w:rsidP="00FB261C">
      <w:pPr>
        <w:pStyle w:val="ListParagraph"/>
        <w:numPr>
          <w:ilvl w:val="0"/>
          <w:numId w:val="4"/>
        </w:numPr>
      </w:pPr>
      <w:r>
        <w:t xml:space="preserve">Do you believe that Odysseus was right to refuse </w:t>
      </w:r>
      <w:proofErr w:type="spellStart"/>
      <w:r>
        <w:t>Eurymachus’s</w:t>
      </w:r>
      <w:proofErr w:type="spellEnd"/>
      <w:r>
        <w:t xml:space="preserve"> offer to repay him (lines 376 to 381)? (EVALUATION)</w:t>
      </w:r>
    </w:p>
    <w:p w:rsidR="003B1E74" w:rsidRDefault="003B1E74" w:rsidP="003B1E74"/>
    <w:p w:rsidR="003B1E74" w:rsidRDefault="003B1E74" w:rsidP="003B1E74"/>
    <w:p w:rsidR="003B1E74" w:rsidRDefault="003B1E74" w:rsidP="003B1E74"/>
    <w:p w:rsidR="003B1E74" w:rsidRDefault="003B1E74" w:rsidP="003B1E74"/>
    <w:p w:rsidR="003542B1" w:rsidRDefault="003542B1" w:rsidP="00FB261C">
      <w:pPr>
        <w:pStyle w:val="ListParagraph"/>
        <w:numPr>
          <w:ilvl w:val="0"/>
          <w:numId w:val="4"/>
        </w:numPr>
      </w:pPr>
      <w:r>
        <w:t>How does Odysseus’s method for dealing with the suitors demonstrate his unique personality traits? (CHARACTERIZATION and THEME)</w:t>
      </w:r>
    </w:p>
    <w:p w:rsidR="003B1E74" w:rsidRDefault="003B1E74" w:rsidP="003B1E74"/>
    <w:p w:rsidR="003B1E74" w:rsidRDefault="003B1E74" w:rsidP="003B1E74"/>
    <w:p w:rsidR="003B1E74" w:rsidRDefault="003B1E74" w:rsidP="003B1E74"/>
    <w:p w:rsidR="003B1E74" w:rsidRDefault="003B1E74" w:rsidP="003B1E74"/>
    <w:p w:rsidR="003542B1" w:rsidRDefault="003542B1" w:rsidP="00FB261C">
      <w:pPr>
        <w:pStyle w:val="ListParagraph"/>
        <w:numPr>
          <w:ilvl w:val="0"/>
          <w:numId w:val="4"/>
        </w:numPr>
      </w:pPr>
      <w:r>
        <w:t xml:space="preserve">Why did Homer make the decision to have Odysseus spare the life of </w:t>
      </w:r>
      <w:proofErr w:type="spellStart"/>
      <w:r>
        <w:t>Phemius</w:t>
      </w:r>
      <w:proofErr w:type="spellEnd"/>
      <w:r>
        <w:t>, the bard? (AUTHOR’S PURPOSE)</w:t>
      </w:r>
    </w:p>
    <w:p w:rsidR="003B1E74" w:rsidRDefault="003B1E74" w:rsidP="003B1E74"/>
    <w:p w:rsidR="003B1E74" w:rsidRDefault="003B1E74" w:rsidP="003B1E74"/>
    <w:p w:rsidR="003B1E74" w:rsidRDefault="003B1E74" w:rsidP="003B1E74"/>
    <w:p w:rsidR="003542B1" w:rsidRDefault="003542B1" w:rsidP="00FB261C">
      <w:pPr>
        <w:pStyle w:val="ListParagraph"/>
        <w:numPr>
          <w:ilvl w:val="0"/>
          <w:numId w:val="4"/>
        </w:numPr>
      </w:pPr>
      <w:r>
        <w:t xml:space="preserve">Based on Book 22, what kind of person is </w:t>
      </w:r>
      <w:proofErr w:type="spellStart"/>
      <w:r>
        <w:t>Eurycleia</w:t>
      </w:r>
      <w:proofErr w:type="spellEnd"/>
      <w:r>
        <w:t>? (CHARACTERIZATION)</w:t>
      </w:r>
    </w:p>
    <w:p w:rsidR="003B1E74" w:rsidRDefault="003B1E74" w:rsidP="003B1E74"/>
    <w:p w:rsidR="003B1E74" w:rsidRDefault="003B1E74" w:rsidP="003B1E74"/>
    <w:p w:rsidR="003B1E74" w:rsidRDefault="003B1E74" w:rsidP="003B1E74"/>
    <w:p w:rsidR="003542B1" w:rsidRDefault="003542B1" w:rsidP="003542B1">
      <w:pPr>
        <w:pStyle w:val="ListParagraph"/>
        <w:numPr>
          <w:ilvl w:val="0"/>
          <w:numId w:val="4"/>
        </w:numPr>
      </w:pPr>
      <w:r>
        <w:t xml:space="preserve">In lines 542 to 546, Odysseus says to </w:t>
      </w:r>
      <w:proofErr w:type="spellStart"/>
      <w:r>
        <w:t>Eurycleia</w:t>
      </w:r>
      <w:proofErr w:type="spellEnd"/>
      <w:r>
        <w:t xml:space="preserve"> “These men [the suitors] the doom of the gods has brought low, and their own indecent acts. They’d no regard for any man on earth—good or bad— who chanced to come their way. And so, thanks to their reckless work, they met this shameful fate.” Are the suitors ultimately responsible for what happened to them, or was it fate? (THEME)</w:t>
      </w:r>
    </w:p>
    <w:p w:rsidR="003B1E74" w:rsidRDefault="003B1E74" w:rsidP="003B1E74"/>
    <w:p w:rsidR="003B1E74" w:rsidRDefault="003B1E74" w:rsidP="003B1E74"/>
    <w:p w:rsidR="003B1E74" w:rsidRDefault="003B1E74" w:rsidP="003B1E74"/>
    <w:p w:rsidR="003542B1" w:rsidRDefault="00B04681" w:rsidP="003542B1">
      <w:pPr>
        <w:pStyle w:val="ListParagraph"/>
        <w:numPr>
          <w:ilvl w:val="0"/>
          <w:numId w:val="4"/>
        </w:numPr>
      </w:pPr>
      <w:r>
        <w:t>How do Odysseus and Telemachus punish the maids who were “disloyal?” (SUMMARY)</w:t>
      </w:r>
    </w:p>
    <w:sectPr w:rsidR="003542B1" w:rsidSect="00C11E83">
      <w:headerReference w:type="default" r:id="rId7"/>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1698" w:rsidRDefault="00F01698" w:rsidP="00C11E83">
      <w:pPr>
        <w:spacing w:after="0" w:line="240" w:lineRule="auto"/>
      </w:pPr>
      <w:r>
        <w:separator/>
      </w:r>
    </w:p>
  </w:endnote>
  <w:endnote w:type="continuationSeparator" w:id="0">
    <w:p w:rsidR="00F01698" w:rsidRDefault="00F01698" w:rsidP="00C11E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1698" w:rsidRDefault="00F01698" w:rsidP="00C11E83">
      <w:pPr>
        <w:spacing w:after="0" w:line="240" w:lineRule="auto"/>
      </w:pPr>
      <w:r>
        <w:separator/>
      </w:r>
    </w:p>
  </w:footnote>
  <w:footnote w:type="continuationSeparator" w:id="0">
    <w:p w:rsidR="00F01698" w:rsidRDefault="00F01698" w:rsidP="00C11E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22FE" w:rsidRDefault="003522FE">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757F1B"/>
    <w:multiLevelType w:val="hybridMultilevel"/>
    <w:tmpl w:val="C9AC7038"/>
    <w:lvl w:ilvl="0" w:tplc="A940A3A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9060F47"/>
    <w:multiLevelType w:val="hybridMultilevel"/>
    <w:tmpl w:val="43F69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9D5DDE"/>
    <w:multiLevelType w:val="hybridMultilevel"/>
    <w:tmpl w:val="13F2773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3E563E1"/>
    <w:multiLevelType w:val="hybridMultilevel"/>
    <w:tmpl w:val="C2F83B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1E83"/>
    <w:rsid w:val="00050DD8"/>
    <w:rsid w:val="00063F3B"/>
    <w:rsid w:val="000D08FC"/>
    <w:rsid w:val="000D2C32"/>
    <w:rsid w:val="000F0187"/>
    <w:rsid w:val="001025AB"/>
    <w:rsid w:val="00124382"/>
    <w:rsid w:val="00150E18"/>
    <w:rsid w:val="00171995"/>
    <w:rsid w:val="001A6DE6"/>
    <w:rsid w:val="001C5E50"/>
    <w:rsid w:val="002013A1"/>
    <w:rsid w:val="00240661"/>
    <w:rsid w:val="00245319"/>
    <w:rsid w:val="00250795"/>
    <w:rsid w:val="002A1D58"/>
    <w:rsid w:val="002D11E9"/>
    <w:rsid w:val="002F340C"/>
    <w:rsid w:val="00320B13"/>
    <w:rsid w:val="003522FE"/>
    <w:rsid w:val="003542B1"/>
    <w:rsid w:val="0035740D"/>
    <w:rsid w:val="0038053F"/>
    <w:rsid w:val="00383F35"/>
    <w:rsid w:val="0039351B"/>
    <w:rsid w:val="003B1E74"/>
    <w:rsid w:val="003E1B32"/>
    <w:rsid w:val="0043007F"/>
    <w:rsid w:val="0046761A"/>
    <w:rsid w:val="00486ECA"/>
    <w:rsid w:val="004A35F2"/>
    <w:rsid w:val="004B6E19"/>
    <w:rsid w:val="004E5D6A"/>
    <w:rsid w:val="0051170D"/>
    <w:rsid w:val="005C71C6"/>
    <w:rsid w:val="005E1130"/>
    <w:rsid w:val="005F0C9E"/>
    <w:rsid w:val="00641CBA"/>
    <w:rsid w:val="0066599A"/>
    <w:rsid w:val="006E5B8C"/>
    <w:rsid w:val="00714F77"/>
    <w:rsid w:val="007B7194"/>
    <w:rsid w:val="007E5AA3"/>
    <w:rsid w:val="00817771"/>
    <w:rsid w:val="00880153"/>
    <w:rsid w:val="008C2A0B"/>
    <w:rsid w:val="008C5DBD"/>
    <w:rsid w:val="008D110D"/>
    <w:rsid w:val="008F1010"/>
    <w:rsid w:val="008F1D76"/>
    <w:rsid w:val="009005B8"/>
    <w:rsid w:val="00957887"/>
    <w:rsid w:val="00980B38"/>
    <w:rsid w:val="009D78BC"/>
    <w:rsid w:val="009E6366"/>
    <w:rsid w:val="00A02E4A"/>
    <w:rsid w:val="00A13F50"/>
    <w:rsid w:val="00A41685"/>
    <w:rsid w:val="00A42D05"/>
    <w:rsid w:val="00A52DBA"/>
    <w:rsid w:val="00A66E6B"/>
    <w:rsid w:val="00A84C06"/>
    <w:rsid w:val="00A85D20"/>
    <w:rsid w:val="00A903AE"/>
    <w:rsid w:val="00AE74B9"/>
    <w:rsid w:val="00AF490F"/>
    <w:rsid w:val="00B04681"/>
    <w:rsid w:val="00B12D78"/>
    <w:rsid w:val="00B508DD"/>
    <w:rsid w:val="00B56D9D"/>
    <w:rsid w:val="00BC35CE"/>
    <w:rsid w:val="00BD3C16"/>
    <w:rsid w:val="00C05128"/>
    <w:rsid w:val="00C11E83"/>
    <w:rsid w:val="00C260A9"/>
    <w:rsid w:val="00C36E39"/>
    <w:rsid w:val="00C87610"/>
    <w:rsid w:val="00CC141C"/>
    <w:rsid w:val="00CF2672"/>
    <w:rsid w:val="00D05CF5"/>
    <w:rsid w:val="00D62230"/>
    <w:rsid w:val="00D9765A"/>
    <w:rsid w:val="00DA7809"/>
    <w:rsid w:val="00E01F53"/>
    <w:rsid w:val="00E31040"/>
    <w:rsid w:val="00E47C74"/>
    <w:rsid w:val="00E668BD"/>
    <w:rsid w:val="00E75349"/>
    <w:rsid w:val="00E81FA0"/>
    <w:rsid w:val="00E82336"/>
    <w:rsid w:val="00EA08B4"/>
    <w:rsid w:val="00EB1BB8"/>
    <w:rsid w:val="00EE1C10"/>
    <w:rsid w:val="00EE7670"/>
    <w:rsid w:val="00EF3204"/>
    <w:rsid w:val="00F01698"/>
    <w:rsid w:val="00F538C4"/>
    <w:rsid w:val="00F64FE3"/>
    <w:rsid w:val="00F677DD"/>
    <w:rsid w:val="00FA07A0"/>
    <w:rsid w:val="00FB261C"/>
    <w:rsid w:val="00FB3500"/>
    <w:rsid w:val="00FE6979"/>
    <w:rsid w:val="00FF7E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34C915-1A1B-496A-956E-AFEFF7E7E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1E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1E83"/>
  </w:style>
  <w:style w:type="paragraph" w:styleId="Footer">
    <w:name w:val="footer"/>
    <w:basedOn w:val="Normal"/>
    <w:link w:val="FooterChar"/>
    <w:uiPriority w:val="99"/>
    <w:unhideWhenUsed/>
    <w:rsid w:val="00C11E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1E83"/>
  </w:style>
  <w:style w:type="paragraph" w:styleId="ListParagraph">
    <w:name w:val="List Paragraph"/>
    <w:basedOn w:val="Normal"/>
    <w:uiPriority w:val="34"/>
    <w:qFormat/>
    <w:rsid w:val="00C051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301</Words>
  <Characters>1718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2015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6</cp:revision>
  <dcterms:created xsi:type="dcterms:W3CDTF">2016-07-27T18:52:00Z</dcterms:created>
  <dcterms:modified xsi:type="dcterms:W3CDTF">2016-07-28T09:54:00Z</dcterms:modified>
</cp:coreProperties>
</file>