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E02E8" w:rsidRPr="007B416D" w:rsidRDefault="007B416D" w:rsidP="008F71F8">
      <w:pPr>
        <w:jc w:val="center"/>
        <w:rPr>
          <w:rFonts w:ascii="Garamond" w:eastAsia="Calibri" w:hAnsi="Garamond" w:cs="Times New Roman"/>
          <w:b/>
          <w:sz w:val="40"/>
          <w:szCs w:val="40"/>
        </w:rPr>
      </w:pPr>
      <w:r w:rsidRPr="00B80C45">
        <w:rPr>
          <w:noProof/>
          <w:sz w:val="36"/>
          <w:szCs w:val="36"/>
        </w:rPr>
        <mc:AlternateContent>
          <mc:Choice Requires="wps">
            <w:drawing>
              <wp:anchor distT="0" distB="0" distL="114300" distR="114300" simplePos="0" relativeHeight="251659264" behindDoc="0" locked="0" layoutInCell="1" allowOverlap="1" wp14:anchorId="5068359C" wp14:editId="48DD7F1B">
                <wp:simplePos x="0" y="0"/>
                <wp:positionH relativeFrom="margin">
                  <wp:posOffset>-641350</wp:posOffset>
                </wp:positionH>
                <wp:positionV relativeFrom="paragraph">
                  <wp:posOffset>-742950</wp:posOffset>
                </wp:positionV>
                <wp:extent cx="7327075" cy="368135"/>
                <wp:effectExtent l="0" t="0" r="0" b="0"/>
                <wp:wrapNone/>
                <wp:docPr id="1" name="Text Box 1"/>
                <wp:cNvGraphicFramePr/>
                <a:graphic xmlns:a="http://schemas.openxmlformats.org/drawingml/2006/main">
                  <a:graphicData uri="http://schemas.microsoft.com/office/word/2010/wordprocessingShape">
                    <wps:wsp>
                      <wps:cNvSpPr txBox="1"/>
                      <wps:spPr>
                        <a:xfrm>
                          <a:off x="0" y="0"/>
                          <a:ext cx="7327075" cy="3681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E02E8" w:rsidRPr="007B416D" w:rsidRDefault="007E02E8" w:rsidP="007B416D">
                            <w:pPr>
                              <w:rPr>
                                <w:rFonts w:ascii="Garamond" w:hAnsi="Garamond"/>
                              </w:rPr>
                            </w:pPr>
                            <w:r w:rsidRPr="007B416D">
                              <w:rPr>
                                <w:rFonts w:ascii="Garamond" w:hAnsi="Garamond"/>
                              </w:rPr>
                              <w:t>NAME:</w:t>
                            </w:r>
                            <w:r w:rsidRPr="007B416D">
                              <w:rPr>
                                <w:rFonts w:ascii="Garamond" w:hAnsi="Garamond"/>
                              </w:rPr>
                              <w:tab/>
                            </w:r>
                            <w:r w:rsidRPr="007B416D">
                              <w:rPr>
                                <w:rFonts w:ascii="Garamond" w:hAnsi="Garamond"/>
                              </w:rPr>
                              <w:tab/>
                            </w:r>
                            <w:r w:rsidRPr="007B416D">
                              <w:rPr>
                                <w:rFonts w:ascii="Garamond" w:hAnsi="Garamond"/>
                              </w:rPr>
                              <w:tab/>
                            </w:r>
                            <w:r w:rsidRPr="007B416D">
                              <w:rPr>
                                <w:rFonts w:ascii="Garamond" w:hAnsi="Garamond"/>
                              </w:rPr>
                              <w:tab/>
                            </w:r>
                            <w:r w:rsidRPr="007B416D">
                              <w:rPr>
                                <w:rFonts w:ascii="Garamond" w:hAnsi="Garamond"/>
                              </w:rPr>
                              <w:tab/>
                            </w:r>
                            <w:r w:rsidRPr="007B416D">
                              <w:rPr>
                                <w:rFonts w:ascii="Garamond" w:hAnsi="Garamond"/>
                              </w:rPr>
                              <w:tab/>
                            </w:r>
                            <w:r w:rsidRPr="007B416D">
                              <w:rPr>
                                <w:rFonts w:ascii="Garamond" w:hAnsi="Garamond"/>
                              </w:rPr>
                              <w:tab/>
                            </w:r>
                            <w:r w:rsidRPr="007B416D">
                              <w:rPr>
                                <w:rFonts w:ascii="Garamond" w:hAnsi="Garamond"/>
                              </w:rPr>
                              <w:tab/>
                              <w:t>DATE:</w:t>
                            </w:r>
                            <w:r w:rsidRPr="007B416D">
                              <w:rPr>
                                <w:rFonts w:ascii="Garamond" w:hAnsi="Garamond"/>
                              </w:rPr>
                              <w:tab/>
                            </w:r>
                            <w:r w:rsidRPr="007B416D">
                              <w:rPr>
                                <w:rFonts w:ascii="Garamond" w:hAnsi="Garamond"/>
                              </w:rPr>
                              <w:tab/>
                            </w:r>
                            <w:r w:rsidRPr="007B416D">
                              <w:rPr>
                                <w:rFonts w:ascii="Garamond" w:hAnsi="Garamond"/>
                              </w:rPr>
                              <w:tab/>
                            </w:r>
                            <w:r w:rsidRPr="007B416D">
                              <w:rPr>
                                <w:rFonts w:ascii="Garamond" w:hAnsi="Garamond"/>
                              </w:rPr>
                              <w:tab/>
                            </w:r>
                            <w:r w:rsidRPr="007B416D">
                              <w:rPr>
                                <w:rFonts w:ascii="Garamond" w:hAnsi="Garamond"/>
                              </w:rPr>
                              <w:tab/>
                              <w:t>PERIOD: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068359C" id="_x0000_t202" coordsize="21600,21600" o:spt="202" path="m,l,21600r21600,l21600,xe">
                <v:stroke joinstyle="miter"/>
                <v:path gradientshapeok="t" o:connecttype="rect"/>
              </v:shapetype>
              <v:shape id="Text Box 1" o:spid="_x0000_s1026" type="#_x0000_t202" style="position:absolute;left:0;text-align:left;margin-left:-50.5pt;margin-top:-58.5pt;width:576.95pt;height:29pt;z-index:25165926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" filled="f" stroked="f" strokeweight=".5pt">
                <v:textbox>
                  <w:txbxContent>
                    <w:p w:rsidR="007E02E8" w:rsidRPr="007B416D" w:rsidRDefault="007E02E8" w:rsidP="007B416D">
                      <w:pPr>
                        <w:rPr>
                          <w:rFonts w:ascii="Garamond" w:hAnsi="Garamond"/>
                        </w:rPr>
                      </w:pPr>
                      <w:r w:rsidRPr="007B416D">
                        <w:rPr>
                          <w:rFonts w:ascii="Garamond" w:hAnsi="Garamond"/>
                        </w:rPr>
                        <w:t>NAME:</w:t>
                      </w:r>
                      <w:r w:rsidRPr="007B416D">
                        <w:rPr>
                          <w:rFonts w:ascii="Garamond" w:hAnsi="Garamond"/>
                        </w:rPr>
                        <w:tab/>
                      </w:r>
                      <w:r w:rsidRPr="007B416D">
                        <w:rPr>
                          <w:rFonts w:ascii="Garamond" w:hAnsi="Garamond"/>
                        </w:rPr>
                        <w:tab/>
                      </w:r>
                      <w:r w:rsidRPr="007B416D">
                        <w:rPr>
                          <w:rFonts w:ascii="Garamond" w:hAnsi="Garamond"/>
                        </w:rPr>
                        <w:tab/>
                      </w:r>
                      <w:r w:rsidRPr="007B416D">
                        <w:rPr>
                          <w:rFonts w:ascii="Garamond" w:hAnsi="Garamond"/>
                        </w:rPr>
                        <w:tab/>
                      </w:r>
                      <w:r w:rsidRPr="007B416D">
                        <w:rPr>
                          <w:rFonts w:ascii="Garamond" w:hAnsi="Garamond"/>
                        </w:rPr>
                        <w:tab/>
                      </w:r>
                      <w:r w:rsidRPr="007B416D">
                        <w:rPr>
                          <w:rFonts w:ascii="Garamond" w:hAnsi="Garamond"/>
                        </w:rPr>
                        <w:tab/>
                      </w:r>
                      <w:r w:rsidRPr="007B416D">
                        <w:rPr>
                          <w:rFonts w:ascii="Garamond" w:hAnsi="Garamond"/>
                        </w:rPr>
                        <w:tab/>
                      </w:r>
                      <w:r w:rsidRPr="007B416D">
                        <w:rPr>
                          <w:rFonts w:ascii="Garamond" w:hAnsi="Garamond"/>
                        </w:rPr>
                        <w:tab/>
                        <w:t>DATE:</w:t>
                      </w:r>
                      <w:r w:rsidRPr="007B416D">
                        <w:rPr>
                          <w:rFonts w:ascii="Garamond" w:hAnsi="Garamond"/>
                        </w:rPr>
                        <w:tab/>
                      </w:r>
                      <w:r w:rsidRPr="007B416D">
                        <w:rPr>
                          <w:rFonts w:ascii="Garamond" w:hAnsi="Garamond"/>
                        </w:rPr>
                        <w:tab/>
                      </w:r>
                      <w:r w:rsidRPr="007B416D">
                        <w:rPr>
                          <w:rFonts w:ascii="Garamond" w:hAnsi="Garamond"/>
                        </w:rPr>
                        <w:tab/>
                      </w:r>
                      <w:r w:rsidRPr="007B416D">
                        <w:rPr>
                          <w:rFonts w:ascii="Garamond" w:hAnsi="Garamond"/>
                        </w:rPr>
                        <w:tab/>
                      </w:r>
                      <w:r w:rsidRPr="007B416D">
                        <w:rPr>
                          <w:rFonts w:ascii="Garamond" w:hAnsi="Garamond"/>
                        </w:rPr>
                        <w:tab/>
                        <w:t>PERIOD:</w:t>
                      </w:r>
                    </w:p>
                  </w:txbxContent>
                </v:textbox>
                <w10:wrap anchorx="margin"/>
              </v:shape>
            </w:pict>
          </mc:Fallback>
        </mc:AlternateContent>
      </w:r>
      <w:r w:rsidRPr="007B416D">
        <w:rPr>
          <w:rFonts w:ascii="Garamond" w:eastAsia="Calibri" w:hAnsi="Garamond" w:cs="Times New Roman"/>
          <w:b/>
          <w:i/>
          <w:sz w:val="40"/>
          <w:szCs w:val="40"/>
        </w:rPr>
        <w:t>The Joy Luck Club</w:t>
      </w:r>
      <w:r w:rsidRPr="007B416D">
        <w:rPr>
          <w:rFonts w:ascii="Garamond" w:eastAsia="Calibri" w:hAnsi="Garamond" w:cs="Times New Roman"/>
          <w:b/>
          <w:sz w:val="40"/>
          <w:szCs w:val="40"/>
        </w:rPr>
        <w:t xml:space="preserve"> Reading and Discussion Guide 10 – “Four Directions”</w:t>
      </w:r>
    </w:p>
    <w:p w:rsidR="005F1E9F" w:rsidRPr="00E54C6B" w:rsidRDefault="00E54C6B">
      <w:pPr>
        <w:rPr>
          <w:rFonts w:ascii="Garamond" w:eastAsia="Calibri" w:hAnsi="Garamond" w:cs="Times New Roman"/>
          <w:i/>
        </w:rPr>
      </w:pPr>
      <w:r w:rsidRPr="00E54C6B">
        <w:rPr>
          <w:rFonts w:ascii="Garamond" w:eastAsia="Calibri" w:hAnsi="Garamond" w:cs="Times New Roman"/>
          <w:i/>
        </w:rPr>
        <w:t>Note – “</w:t>
      </w:r>
      <w:proofErr w:type="spellStart"/>
      <w:r w:rsidR="005F1E9F" w:rsidRPr="00E54C6B">
        <w:rPr>
          <w:rFonts w:ascii="Garamond" w:eastAsia="Calibri" w:hAnsi="Garamond" w:cs="Times New Roman"/>
          <w:i/>
        </w:rPr>
        <w:t>choszle</w:t>
      </w:r>
      <w:proofErr w:type="spellEnd"/>
      <w:r w:rsidRPr="00E54C6B">
        <w:rPr>
          <w:rFonts w:ascii="Garamond" w:eastAsia="Calibri" w:hAnsi="Garamond" w:cs="Times New Roman"/>
          <w:i/>
        </w:rPr>
        <w:t>” means “it stinks to death in there.”</w:t>
      </w:r>
    </w:p>
    <w:p w:rsidR="00960128" w:rsidRDefault="00960128" w:rsidP="007E3EBE">
      <w:pPr>
        <w:pStyle w:val="ListParagraph"/>
        <w:numPr>
          <w:ilvl w:val="0"/>
          <w:numId w:val="1"/>
        </w:numPr>
        <w:rPr>
          <w:rFonts w:ascii="Garamond" w:eastAsia="Calibri" w:hAnsi="Garamond" w:cs="Times New Roman"/>
        </w:rPr>
      </w:pPr>
      <w:r w:rsidRPr="007E3EBE">
        <w:rPr>
          <w:rFonts w:ascii="Garamond" w:eastAsia="Calibri" w:hAnsi="Garamond" w:cs="Times New Roman"/>
        </w:rPr>
        <w:t>Summarize what happened to Waverly and Lindo in their previous stories.</w:t>
      </w:r>
    </w:p>
    <w:p w:rsidR="007E3EBE" w:rsidRDefault="007E3EBE" w:rsidP="007E3EBE">
      <w:pPr>
        <w:rPr>
          <w:rFonts w:ascii="Garamond" w:eastAsia="Calibri" w:hAnsi="Garamond" w:cs="Times New Roman"/>
        </w:rPr>
      </w:pPr>
    </w:p>
    <w:p w:rsidR="007E3EBE" w:rsidRDefault="007E3EBE" w:rsidP="007E3EBE">
      <w:pPr>
        <w:rPr>
          <w:rFonts w:ascii="Garamond" w:eastAsia="Calibri" w:hAnsi="Garamond" w:cs="Times New Roman"/>
        </w:rPr>
      </w:pPr>
    </w:p>
    <w:p w:rsidR="007E3EBE" w:rsidRPr="007E3EBE" w:rsidRDefault="007E3EBE" w:rsidP="007E3EBE">
      <w:pPr>
        <w:rPr>
          <w:rFonts w:ascii="Garamond" w:eastAsia="Calibri" w:hAnsi="Garamond" w:cs="Times New Roman"/>
        </w:rPr>
      </w:pPr>
    </w:p>
    <w:p w:rsidR="008F71F8" w:rsidRDefault="008F71F8" w:rsidP="007E3EBE">
      <w:pPr>
        <w:pStyle w:val="ListParagraph"/>
        <w:numPr>
          <w:ilvl w:val="0"/>
          <w:numId w:val="1"/>
        </w:numPr>
        <w:rPr>
          <w:rFonts w:ascii="Garamond" w:eastAsia="Calibri" w:hAnsi="Garamond" w:cs="Times New Roman"/>
        </w:rPr>
      </w:pPr>
      <w:r w:rsidRPr="007E3EBE">
        <w:rPr>
          <w:rFonts w:ascii="Garamond" w:eastAsia="Calibri" w:hAnsi="Garamond" w:cs="Times New Roman"/>
        </w:rPr>
        <w:t>Research the Chinese zodiac</w:t>
      </w:r>
      <w:r w:rsidR="007E3EBE" w:rsidRPr="007E3EBE">
        <w:rPr>
          <w:rFonts w:ascii="Garamond" w:eastAsia="Calibri" w:hAnsi="Garamond" w:cs="Times New Roman"/>
        </w:rPr>
        <w:t>. Summarize what you find out.</w:t>
      </w:r>
    </w:p>
    <w:p w:rsidR="007E3EBE" w:rsidRDefault="007E3EBE" w:rsidP="007E3EBE">
      <w:pPr>
        <w:rPr>
          <w:rFonts w:ascii="Garamond" w:eastAsia="Calibri" w:hAnsi="Garamond" w:cs="Times New Roman"/>
        </w:rPr>
      </w:pPr>
    </w:p>
    <w:p w:rsidR="007E3EBE" w:rsidRDefault="007E3EBE" w:rsidP="007E3EBE">
      <w:pPr>
        <w:rPr>
          <w:rFonts w:ascii="Garamond" w:eastAsia="Calibri" w:hAnsi="Garamond" w:cs="Times New Roman"/>
        </w:rPr>
      </w:pPr>
    </w:p>
    <w:p w:rsidR="007E3EBE" w:rsidRPr="007E3EBE" w:rsidRDefault="007E3EBE" w:rsidP="007E3EBE">
      <w:pPr>
        <w:rPr>
          <w:rFonts w:ascii="Garamond" w:eastAsia="Calibri" w:hAnsi="Garamond" w:cs="Times New Roman"/>
        </w:rPr>
      </w:pPr>
    </w:p>
    <w:p w:rsidR="005F1E9F" w:rsidRDefault="002E4A30" w:rsidP="007E3EBE">
      <w:pPr>
        <w:pStyle w:val="ListParagraph"/>
        <w:numPr>
          <w:ilvl w:val="0"/>
          <w:numId w:val="1"/>
        </w:numPr>
        <w:rPr>
          <w:rFonts w:ascii="Garamond" w:eastAsia="Calibri" w:hAnsi="Garamond" w:cs="Times New Roman"/>
        </w:rPr>
      </w:pPr>
      <w:r w:rsidRPr="007E3EBE">
        <w:rPr>
          <w:rFonts w:ascii="Garamond" w:eastAsia="Calibri" w:hAnsi="Garamond" w:cs="Times New Roman"/>
        </w:rPr>
        <w:t>During their lunch together and then at Waverly’s apartment, h</w:t>
      </w:r>
      <w:r w:rsidR="005F1E9F" w:rsidRPr="007E3EBE">
        <w:rPr>
          <w:rFonts w:ascii="Garamond" w:eastAsia="Calibri" w:hAnsi="Garamond" w:cs="Times New Roman"/>
        </w:rPr>
        <w:t>ow does Waverly attempt to manipulate her mother, Lindo, into accepting Waverly’s relationship with Rich? (In other words, what are the specific things that she does to try to get Lindo to see the good in Rich?)</w:t>
      </w:r>
    </w:p>
    <w:p w:rsidR="007E3EBE" w:rsidRDefault="007E3EBE" w:rsidP="007E3EBE">
      <w:pPr>
        <w:rPr>
          <w:rFonts w:ascii="Garamond" w:eastAsia="Calibri" w:hAnsi="Garamond" w:cs="Times New Roman"/>
        </w:rPr>
      </w:pPr>
    </w:p>
    <w:p w:rsidR="007E3EBE" w:rsidRDefault="007E3EBE" w:rsidP="007E3EBE">
      <w:pPr>
        <w:rPr>
          <w:rFonts w:ascii="Garamond" w:eastAsia="Calibri" w:hAnsi="Garamond" w:cs="Times New Roman"/>
        </w:rPr>
      </w:pPr>
    </w:p>
    <w:p w:rsidR="007E3EBE" w:rsidRPr="007E3EBE" w:rsidRDefault="007E3EBE" w:rsidP="007E3EBE">
      <w:pPr>
        <w:rPr>
          <w:rFonts w:ascii="Garamond" w:eastAsia="Calibri" w:hAnsi="Garamond" w:cs="Times New Roman"/>
        </w:rPr>
      </w:pPr>
    </w:p>
    <w:p w:rsidR="005F1E9F" w:rsidRDefault="005F1E9F" w:rsidP="007E3EBE">
      <w:pPr>
        <w:pStyle w:val="ListParagraph"/>
        <w:numPr>
          <w:ilvl w:val="0"/>
          <w:numId w:val="1"/>
        </w:numPr>
        <w:rPr>
          <w:rFonts w:ascii="Garamond" w:eastAsia="Calibri" w:hAnsi="Garamond" w:cs="Times New Roman"/>
        </w:rPr>
      </w:pPr>
      <w:r w:rsidRPr="007E3EBE">
        <w:rPr>
          <w:rFonts w:ascii="Garamond" w:eastAsia="Calibri" w:hAnsi="Garamond" w:cs="Times New Roman"/>
        </w:rPr>
        <w:t>How does Waverly feel about the mess in her apartment?</w:t>
      </w:r>
    </w:p>
    <w:p w:rsidR="007E3EBE" w:rsidRDefault="007E3EBE" w:rsidP="007E3EBE">
      <w:pPr>
        <w:rPr>
          <w:rFonts w:ascii="Garamond" w:eastAsia="Calibri" w:hAnsi="Garamond" w:cs="Times New Roman"/>
        </w:rPr>
      </w:pPr>
    </w:p>
    <w:p w:rsidR="007E3EBE" w:rsidRDefault="007E3EBE" w:rsidP="007E3EBE">
      <w:pPr>
        <w:rPr>
          <w:rFonts w:ascii="Garamond" w:eastAsia="Calibri" w:hAnsi="Garamond" w:cs="Times New Roman"/>
        </w:rPr>
      </w:pPr>
    </w:p>
    <w:p w:rsidR="007E3EBE" w:rsidRPr="007E3EBE" w:rsidRDefault="007E3EBE" w:rsidP="007E3EBE">
      <w:pPr>
        <w:rPr>
          <w:rFonts w:ascii="Garamond" w:eastAsia="Calibri" w:hAnsi="Garamond" w:cs="Times New Roman"/>
        </w:rPr>
      </w:pPr>
    </w:p>
    <w:p w:rsidR="007B416D" w:rsidRDefault="007B416D" w:rsidP="007E3EBE">
      <w:pPr>
        <w:pStyle w:val="ListParagraph"/>
        <w:numPr>
          <w:ilvl w:val="0"/>
          <w:numId w:val="1"/>
        </w:numPr>
        <w:rPr>
          <w:rFonts w:ascii="Garamond" w:eastAsia="Calibri" w:hAnsi="Garamond" w:cs="Times New Roman"/>
        </w:rPr>
      </w:pPr>
      <w:r w:rsidRPr="007E3EBE">
        <w:rPr>
          <w:rFonts w:ascii="Garamond" w:eastAsia="Calibri" w:hAnsi="Garamond" w:cs="Times New Roman"/>
        </w:rPr>
        <w:t>Keep track of the different ways in which Waverly tries to manipulate her mother, Lindo, throughout the story.</w:t>
      </w:r>
    </w:p>
    <w:p w:rsidR="007E3EBE" w:rsidRDefault="007E3EBE" w:rsidP="007E3EBE">
      <w:pPr>
        <w:rPr>
          <w:rFonts w:ascii="Garamond" w:eastAsia="Calibri" w:hAnsi="Garamond" w:cs="Times New Roman"/>
        </w:rPr>
      </w:pPr>
    </w:p>
    <w:p w:rsidR="007E3EBE" w:rsidRDefault="007E3EBE" w:rsidP="007E3EBE">
      <w:pPr>
        <w:rPr>
          <w:rFonts w:ascii="Garamond" w:eastAsia="Calibri" w:hAnsi="Garamond" w:cs="Times New Roman"/>
        </w:rPr>
      </w:pPr>
    </w:p>
    <w:p w:rsidR="007E3EBE" w:rsidRPr="007E3EBE" w:rsidRDefault="007E3EBE" w:rsidP="007E3EBE">
      <w:pPr>
        <w:rPr>
          <w:rFonts w:ascii="Garamond" w:eastAsia="Calibri" w:hAnsi="Garamond" w:cs="Times New Roman"/>
        </w:rPr>
      </w:pPr>
    </w:p>
    <w:p w:rsidR="007B416D" w:rsidRDefault="00960128" w:rsidP="007E3EBE">
      <w:pPr>
        <w:pStyle w:val="ListParagraph"/>
        <w:numPr>
          <w:ilvl w:val="0"/>
          <w:numId w:val="1"/>
        </w:numPr>
        <w:rPr>
          <w:rFonts w:ascii="Garamond" w:hAnsi="Garamond"/>
        </w:rPr>
      </w:pPr>
      <w:r w:rsidRPr="007E3EBE">
        <w:rPr>
          <w:rFonts w:ascii="Garamond" w:hAnsi="Garamond"/>
        </w:rPr>
        <w:t>In the flashback to Waverly’s childhood, how do Waverly and Lindo each strategize against each other to get what they each want?</w:t>
      </w:r>
    </w:p>
    <w:p w:rsidR="007E3EBE" w:rsidRDefault="007E3EBE" w:rsidP="007E3EBE">
      <w:pPr>
        <w:rPr>
          <w:rFonts w:ascii="Garamond" w:hAnsi="Garamond"/>
        </w:rPr>
      </w:pPr>
    </w:p>
    <w:p w:rsidR="007E3EBE" w:rsidRPr="007E3EBE" w:rsidRDefault="007E3EBE" w:rsidP="007E3EBE">
      <w:pPr>
        <w:rPr>
          <w:rFonts w:ascii="Garamond" w:hAnsi="Garamond"/>
        </w:rPr>
      </w:pPr>
    </w:p>
    <w:p w:rsidR="00960128" w:rsidRDefault="00960128" w:rsidP="007E3EBE">
      <w:pPr>
        <w:pStyle w:val="ListParagraph"/>
        <w:numPr>
          <w:ilvl w:val="0"/>
          <w:numId w:val="1"/>
        </w:numPr>
        <w:rPr>
          <w:rFonts w:ascii="Garamond" w:hAnsi="Garamond"/>
        </w:rPr>
      </w:pPr>
      <w:r w:rsidRPr="007E3EBE">
        <w:rPr>
          <w:rFonts w:ascii="Garamond" w:hAnsi="Garamond"/>
        </w:rPr>
        <w:lastRenderedPageBreak/>
        <w:t>When Waverly is sick in bed, what does Lindo talk to her about? And what does that reveal about Lindo’s personality?</w:t>
      </w:r>
    </w:p>
    <w:p w:rsidR="007E3EBE" w:rsidRDefault="007E3EBE" w:rsidP="007E3EBE">
      <w:pPr>
        <w:rPr>
          <w:rFonts w:ascii="Garamond" w:hAnsi="Garamond"/>
        </w:rPr>
      </w:pPr>
    </w:p>
    <w:p w:rsidR="007E3EBE" w:rsidRDefault="007E3EBE" w:rsidP="007E3EBE">
      <w:pPr>
        <w:rPr>
          <w:rFonts w:ascii="Garamond" w:hAnsi="Garamond"/>
        </w:rPr>
      </w:pPr>
    </w:p>
    <w:p w:rsidR="007E3EBE" w:rsidRPr="007E3EBE" w:rsidRDefault="007E3EBE" w:rsidP="007E3EBE">
      <w:pPr>
        <w:rPr>
          <w:rFonts w:ascii="Garamond" w:hAnsi="Garamond"/>
        </w:rPr>
      </w:pPr>
    </w:p>
    <w:p w:rsidR="00960128" w:rsidRDefault="00960128" w:rsidP="007E3EBE">
      <w:pPr>
        <w:pStyle w:val="ListParagraph"/>
        <w:numPr>
          <w:ilvl w:val="0"/>
          <w:numId w:val="1"/>
        </w:numPr>
        <w:rPr>
          <w:rFonts w:ascii="Garamond" w:hAnsi="Garamond"/>
        </w:rPr>
      </w:pPr>
      <w:r w:rsidRPr="007E3EBE">
        <w:rPr>
          <w:rFonts w:ascii="Garamond" w:hAnsi="Garamond"/>
        </w:rPr>
        <w:t>What is Waverly afraid her mother Lindo will do to Rich?</w:t>
      </w:r>
    </w:p>
    <w:p w:rsidR="007E3EBE" w:rsidRDefault="007E3EBE" w:rsidP="007E3EBE">
      <w:pPr>
        <w:rPr>
          <w:rFonts w:ascii="Garamond" w:hAnsi="Garamond"/>
        </w:rPr>
      </w:pPr>
    </w:p>
    <w:p w:rsidR="007E3EBE" w:rsidRPr="007E3EBE" w:rsidRDefault="007E3EBE" w:rsidP="007E3EBE">
      <w:pPr>
        <w:rPr>
          <w:rFonts w:ascii="Garamond" w:hAnsi="Garamond"/>
        </w:rPr>
      </w:pPr>
    </w:p>
    <w:p w:rsidR="002E4A30" w:rsidRDefault="002E4A30" w:rsidP="007E3EBE">
      <w:pPr>
        <w:pStyle w:val="ListParagraph"/>
        <w:numPr>
          <w:ilvl w:val="0"/>
          <w:numId w:val="1"/>
        </w:numPr>
        <w:rPr>
          <w:rFonts w:ascii="Garamond" w:hAnsi="Garamond"/>
        </w:rPr>
      </w:pPr>
      <w:r w:rsidRPr="007E3EBE">
        <w:rPr>
          <w:rFonts w:ascii="Garamond" w:hAnsi="Garamond"/>
        </w:rPr>
        <w:t>What do you think Waverly loves about Rich?</w:t>
      </w:r>
    </w:p>
    <w:p w:rsidR="007E3EBE" w:rsidRDefault="007E3EBE" w:rsidP="007E3EBE">
      <w:pPr>
        <w:rPr>
          <w:rFonts w:ascii="Garamond" w:hAnsi="Garamond"/>
        </w:rPr>
      </w:pPr>
    </w:p>
    <w:p w:rsidR="007E3EBE" w:rsidRPr="007E3EBE" w:rsidRDefault="007E3EBE" w:rsidP="007E3EBE">
      <w:pPr>
        <w:rPr>
          <w:rFonts w:ascii="Garamond" w:hAnsi="Garamond"/>
        </w:rPr>
      </w:pPr>
    </w:p>
    <w:p w:rsidR="002E4A30" w:rsidRDefault="002E4A30" w:rsidP="007E3EBE">
      <w:pPr>
        <w:pStyle w:val="ListParagraph"/>
        <w:numPr>
          <w:ilvl w:val="0"/>
          <w:numId w:val="1"/>
        </w:numPr>
        <w:rPr>
          <w:rFonts w:ascii="Garamond" w:hAnsi="Garamond"/>
        </w:rPr>
      </w:pPr>
      <w:r w:rsidRPr="007E3EBE">
        <w:rPr>
          <w:rFonts w:ascii="Garamond" w:hAnsi="Garamond"/>
        </w:rPr>
        <w:t xml:space="preserve">Explain Waverly’s </w:t>
      </w:r>
      <w:proofErr w:type="gramStart"/>
      <w:r w:rsidRPr="007E3EBE">
        <w:rPr>
          <w:rFonts w:ascii="Garamond" w:hAnsi="Garamond"/>
        </w:rPr>
        <w:t>master plan</w:t>
      </w:r>
      <w:proofErr w:type="gramEnd"/>
      <w:r w:rsidRPr="007E3EBE">
        <w:rPr>
          <w:rFonts w:ascii="Garamond" w:hAnsi="Garamond"/>
        </w:rPr>
        <w:t xml:space="preserve"> for getting Lindo to accept Rich.</w:t>
      </w:r>
    </w:p>
    <w:p w:rsidR="007E3EBE" w:rsidRDefault="007E3EBE" w:rsidP="007E3EBE">
      <w:pPr>
        <w:rPr>
          <w:rFonts w:ascii="Garamond" w:hAnsi="Garamond"/>
        </w:rPr>
      </w:pPr>
    </w:p>
    <w:p w:rsidR="007E3EBE" w:rsidRDefault="007E3EBE" w:rsidP="007E3EBE">
      <w:pPr>
        <w:rPr>
          <w:rFonts w:ascii="Garamond" w:hAnsi="Garamond"/>
        </w:rPr>
      </w:pPr>
    </w:p>
    <w:p w:rsidR="007E3EBE" w:rsidRPr="007E3EBE" w:rsidRDefault="007E3EBE" w:rsidP="007E3EBE">
      <w:pPr>
        <w:rPr>
          <w:rFonts w:ascii="Garamond" w:hAnsi="Garamond"/>
        </w:rPr>
      </w:pPr>
    </w:p>
    <w:p w:rsidR="007B416D" w:rsidRDefault="007B416D" w:rsidP="007E3EBE">
      <w:pPr>
        <w:pStyle w:val="ListParagraph"/>
        <w:numPr>
          <w:ilvl w:val="0"/>
          <w:numId w:val="1"/>
        </w:numPr>
        <w:rPr>
          <w:rFonts w:ascii="Garamond" w:hAnsi="Garamond"/>
        </w:rPr>
      </w:pPr>
      <w:r w:rsidRPr="007E3EBE">
        <w:rPr>
          <w:rFonts w:ascii="Garamond" w:hAnsi="Garamond"/>
        </w:rPr>
        <w:t xml:space="preserve">What </w:t>
      </w:r>
      <w:r w:rsidR="002E4A30" w:rsidRPr="007E3EBE">
        <w:rPr>
          <w:rFonts w:ascii="Garamond" w:hAnsi="Garamond"/>
        </w:rPr>
        <w:t xml:space="preserve">important things </w:t>
      </w:r>
      <w:r w:rsidRPr="007E3EBE">
        <w:rPr>
          <w:rFonts w:ascii="Garamond" w:hAnsi="Garamond"/>
        </w:rPr>
        <w:t>does Rich not understand about Chinese culture?</w:t>
      </w:r>
    </w:p>
    <w:p w:rsidR="007E3EBE" w:rsidRDefault="007E3EBE" w:rsidP="007E3EBE">
      <w:pPr>
        <w:rPr>
          <w:rFonts w:ascii="Garamond" w:hAnsi="Garamond"/>
        </w:rPr>
      </w:pPr>
    </w:p>
    <w:p w:rsidR="007E3EBE" w:rsidRDefault="007E3EBE" w:rsidP="007E3EBE">
      <w:pPr>
        <w:rPr>
          <w:rFonts w:ascii="Garamond" w:hAnsi="Garamond"/>
        </w:rPr>
      </w:pPr>
      <w:bookmarkStart w:id="0" w:name="_GoBack"/>
      <w:bookmarkEnd w:id="0"/>
    </w:p>
    <w:p w:rsidR="007E3EBE" w:rsidRPr="007E3EBE" w:rsidRDefault="007E3EBE" w:rsidP="007E3EBE">
      <w:pPr>
        <w:rPr>
          <w:rFonts w:ascii="Garamond" w:hAnsi="Garamond"/>
        </w:rPr>
      </w:pPr>
    </w:p>
    <w:p w:rsidR="002E4A30" w:rsidRDefault="002E4A30" w:rsidP="007E3EBE">
      <w:pPr>
        <w:pStyle w:val="ListParagraph"/>
        <w:numPr>
          <w:ilvl w:val="0"/>
          <w:numId w:val="1"/>
        </w:numPr>
        <w:rPr>
          <w:rFonts w:ascii="Garamond" w:eastAsia="Calibri" w:hAnsi="Garamond" w:cs="Times New Roman"/>
        </w:rPr>
      </w:pPr>
      <w:r w:rsidRPr="007E3EBE">
        <w:rPr>
          <w:rFonts w:ascii="Garamond" w:eastAsia="Calibri" w:hAnsi="Garamond" w:cs="Times New Roman"/>
        </w:rPr>
        <w:t>Explain what Waverly means when she says, “My mother was doing it again, making me see black where I once saw white.”</w:t>
      </w:r>
    </w:p>
    <w:p w:rsidR="007E3EBE" w:rsidRDefault="007E3EBE" w:rsidP="007E3EBE">
      <w:pPr>
        <w:rPr>
          <w:rFonts w:ascii="Garamond" w:eastAsia="Calibri" w:hAnsi="Garamond" w:cs="Times New Roman"/>
        </w:rPr>
      </w:pPr>
    </w:p>
    <w:p w:rsidR="007E3EBE" w:rsidRPr="007E3EBE" w:rsidRDefault="007E3EBE" w:rsidP="007E3EBE">
      <w:pPr>
        <w:rPr>
          <w:rFonts w:ascii="Garamond" w:eastAsia="Calibri" w:hAnsi="Garamond" w:cs="Times New Roman"/>
        </w:rPr>
      </w:pPr>
    </w:p>
    <w:p w:rsidR="007B416D" w:rsidRDefault="007B416D" w:rsidP="007E3EBE">
      <w:pPr>
        <w:pStyle w:val="ListParagraph"/>
        <w:numPr>
          <w:ilvl w:val="0"/>
          <w:numId w:val="1"/>
        </w:numPr>
        <w:rPr>
          <w:rFonts w:ascii="Garamond" w:eastAsia="Calibri" w:hAnsi="Garamond" w:cs="Times New Roman"/>
        </w:rPr>
      </w:pPr>
      <w:r w:rsidRPr="007E3EBE">
        <w:rPr>
          <w:rFonts w:ascii="Garamond" w:eastAsia="Calibri" w:hAnsi="Garamond" w:cs="Times New Roman"/>
        </w:rPr>
        <w:t>What kind of understanding do Waverly and Lindo come to by the end of the story?</w:t>
      </w:r>
    </w:p>
    <w:p w:rsidR="007E3EBE" w:rsidRDefault="007E3EBE" w:rsidP="007E3EBE">
      <w:pPr>
        <w:rPr>
          <w:rFonts w:ascii="Garamond" w:eastAsia="Calibri" w:hAnsi="Garamond" w:cs="Times New Roman"/>
        </w:rPr>
      </w:pPr>
    </w:p>
    <w:p w:rsidR="007E3EBE" w:rsidRPr="007E3EBE" w:rsidRDefault="007E3EBE" w:rsidP="007E3EBE">
      <w:pPr>
        <w:rPr>
          <w:rFonts w:ascii="Garamond" w:eastAsia="Calibri" w:hAnsi="Garamond" w:cs="Times New Roman"/>
        </w:rPr>
      </w:pPr>
    </w:p>
    <w:p w:rsidR="007E02E8" w:rsidRPr="007E3EBE" w:rsidRDefault="007E02E8" w:rsidP="007E3EBE">
      <w:pPr>
        <w:pStyle w:val="ListParagraph"/>
        <w:numPr>
          <w:ilvl w:val="0"/>
          <w:numId w:val="1"/>
        </w:numPr>
        <w:rPr>
          <w:rFonts w:ascii="Garamond" w:eastAsia="Calibri" w:hAnsi="Garamond" w:cs="Times New Roman"/>
        </w:rPr>
      </w:pPr>
      <w:r w:rsidRPr="007E3EBE">
        <w:rPr>
          <w:rFonts w:ascii="Garamond" w:eastAsia="Calibri" w:hAnsi="Garamond" w:cs="Times New Roman"/>
        </w:rPr>
        <w:t>Why do you think Waverly decides to go to China for her honeymoon?</w:t>
      </w:r>
    </w:p>
    <w:sectPr w:rsidR="007E02E8" w:rsidRPr="007E3E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6B63F8"/>
    <w:multiLevelType w:val="hybridMultilevel"/>
    <w:tmpl w:val="C5B097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416D"/>
    <w:rsid w:val="000F7AE0"/>
    <w:rsid w:val="002E4A30"/>
    <w:rsid w:val="005F1E9F"/>
    <w:rsid w:val="007B416D"/>
    <w:rsid w:val="007E02E8"/>
    <w:rsid w:val="007E3EBE"/>
    <w:rsid w:val="008F71F8"/>
    <w:rsid w:val="00960128"/>
    <w:rsid w:val="00E54C6B"/>
    <w:rsid w:val="00FB63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E6F949"/>
  <w15:chartTrackingRefBased/>
  <w15:docId w15:val="{8A7233B5-54F7-41AB-8BEB-DEC224D755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B416D"/>
    <w:pPr>
      <w:spacing w:after="0" w:line="240" w:lineRule="auto"/>
    </w:pPr>
    <w:rPr>
      <w:rFonts w:ascii="Garamond" w:hAnsi="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E3E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419</TotalTime>
  <Pages>2</Pages>
  <Words>220</Words>
  <Characters>1256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2</cp:revision>
  <dcterms:created xsi:type="dcterms:W3CDTF">2017-11-03T12:48:00Z</dcterms:created>
  <dcterms:modified xsi:type="dcterms:W3CDTF">2017-11-04T12:08:00Z</dcterms:modified>
</cp:coreProperties>
</file>