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285" w:rsidRPr="00622285" w:rsidRDefault="004F024C" w:rsidP="004F024C">
      <w:pPr>
        <w:rPr>
          <w:b/>
          <w:sz w:val="36"/>
          <w:szCs w:val="36"/>
        </w:rPr>
      </w:pPr>
      <w:r>
        <w:rPr>
          <w:noProof/>
        </w:rPr>
        <w:drawing>
          <wp:anchor distT="0" distB="0" distL="114300" distR="114300" simplePos="0" relativeHeight="251658240" behindDoc="1" locked="0" layoutInCell="1" allowOverlap="1" wp14:anchorId="00A1138D" wp14:editId="3E77B987">
            <wp:simplePos x="0" y="0"/>
            <wp:positionH relativeFrom="margin">
              <wp:align>right</wp:align>
            </wp:positionH>
            <wp:positionV relativeFrom="paragraph">
              <wp:posOffset>-219075</wp:posOffset>
            </wp:positionV>
            <wp:extent cx="590550" cy="590550"/>
            <wp:effectExtent l="0" t="0" r="0" b="0"/>
            <wp:wrapNone/>
            <wp:docPr id="3" name="Picture 3" descr="http://us.cdn3.123rf.com/168nwm/tribalium123/tribalium1231408/tribalium123140800020/30731741-crossed-fencing-s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s.cdn3.123rf.com/168nwm/tribalium123/tribalium1231408/tribalium123140800020/30731741-crossed-fencing-swords.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noFill/>
                    <a:ln>
                      <a:noFill/>
                    </a:ln>
                  </pic:spPr>
                </pic:pic>
              </a:graphicData>
            </a:graphic>
            <wp14:sizeRelH relativeFrom="page">
              <wp14:pctWidth>0</wp14:pctWidth>
            </wp14:sizeRelH>
            <wp14:sizeRelV relativeFrom="page">
              <wp14:pctHeight>0</wp14:pctHeight>
            </wp14:sizeRelV>
          </wp:anchor>
        </w:drawing>
      </w:r>
      <w:r>
        <w:rPr>
          <w:b/>
          <w:i/>
          <w:sz w:val="36"/>
          <w:szCs w:val="36"/>
        </w:rPr>
        <w:t xml:space="preserve">   </w:t>
      </w:r>
      <w:bookmarkStart w:id="0" w:name="_GoBack"/>
      <w:bookmarkEnd w:id="0"/>
      <w:r w:rsidR="00622285" w:rsidRPr="0028021C">
        <w:rPr>
          <w:b/>
          <w:i/>
          <w:sz w:val="36"/>
          <w:szCs w:val="36"/>
        </w:rPr>
        <w:t>The Count o</w:t>
      </w:r>
      <w:r w:rsidR="0084370E" w:rsidRPr="0028021C">
        <w:rPr>
          <w:b/>
          <w:i/>
          <w:sz w:val="36"/>
          <w:szCs w:val="36"/>
        </w:rPr>
        <w:t>f Monte Cristo</w:t>
      </w:r>
      <w:r w:rsidR="005C2C66">
        <w:rPr>
          <w:b/>
          <w:sz w:val="36"/>
          <w:szCs w:val="36"/>
        </w:rPr>
        <w:t xml:space="preserve"> – Reading Guide 8 (Pages </w:t>
      </w:r>
      <w:r w:rsidR="00AA5BD7">
        <w:rPr>
          <w:b/>
          <w:sz w:val="36"/>
          <w:szCs w:val="36"/>
        </w:rPr>
        <w:t>351</w:t>
      </w:r>
      <w:r w:rsidR="005C2C66">
        <w:rPr>
          <w:b/>
          <w:sz w:val="36"/>
          <w:szCs w:val="36"/>
        </w:rPr>
        <w:t>-405</w:t>
      </w:r>
      <w:r w:rsidR="00622285" w:rsidRPr="00622285">
        <w:rPr>
          <w:b/>
          <w:sz w:val="36"/>
          <w:szCs w:val="36"/>
        </w:rPr>
        <w:t>)</w:t>
      </w:r>
      <w:r w:rsidRPr="004F024C">
        <w:t xml:space="preserve"> </w:t>
      </w:r>
    </w:p>
    <w:p w:rsidR="005C2C66" w:rsidRDefault="005C2C66" w:rsidP="005C2C66">
      <w:pPr>
        <w:pStyle w:val="ListParagraph"/>
        <w:numPr>
          <w:ilvl w:val="0"/>
          <w:numId w:val="2"/>
        </w:numPr>
        <w:rPr>
          <w:sz w:val="21"/>
          <w:szCs w:val="21"/>
        </w:rPr>
      </w:pPr>
    </w:p>
    <w:p w:rsidR="00A16BD6" w:rsidRDefault="005C2C66" w:rsidP="005C2C66">
      <w:pPr>
        <w:pStyle w:val="ListParagraph"/>
        <w:numPr>
          <w:ilvl w:val="1"/>
          <w:numId w:val="2"/>
        </w:numPr>
        <w:rPr>
          <w:sz w:val="21"/>
          <w:szCs w:val="21"/>
        </w:rPr>
      </w:pPr>
      <w:r>
        <w:rPr>
          <w:sz w:val="21"/>
          <w:szCs w:val="21"/>
        </w:rPr>
        <w:t xml:space="preserve">When </w:t>
      </w:r>
      <w:proofErr w:type="spellStart"/>
      <w:r>
        <w:rPr>
          <w:sz w:val="21"/>
          <w:szCs w:val="21"/>
        </w:rPr>
        <w:t>Fernand</w:t>
      </w:r>
      <w:proofErr w:type="spellEnd"/>
      <w:r>
        <w:rPr>
          <w:sz w:val="21"/>
          <w:szCs w:val="21"/>
        </w:rPr>
        <w:t xml:space="preserve"> </w:t>
      </w:r>
      <w:proofErr w:type="spellStart"/>
      <w:r>
        <w:rPr>
          <w:sz w:val="21"/>
          <w:szCs w:val="21"/>
        </w:rPr>
        <w:t>Mondego</w:t>
      </w:r>
      <w:proofErr w:type="spellEnd"/>
      <w:r w:rsidRPr="005C2C66">
        <w:rPr>
          <w:sz w:val="21"/>
          <w:szCs w:val="21"/>
        </w:rPr>
        <w:t xml:space="preserve">/the Count of </w:t>
      </w:r>
      <w:proofErr w:type="spellStart"/>
      <w:r w:rsidRPr="005C2C66">
        <w:rPr>
          <w:sz w:val="21"/>
          <w:szCs w:val="21"/>
        </w:rPr>
        <w:t>Morcerf</w:t>
      </w:r>
      <w:proofErr w:type="spellEnd"/>
      <w:r w:rsidRPr="005C2C66">
        <w:rPr>
          <w:sz w:val="21"/>
          <w:szCs w:val="21"/>
        </w:rPr>
        <w:t xml:space="preserve"> walks into the Chamber (Parliament) unaware that he has been named a traitor by the newspaper for giving up Ali Pasha, the man he was supposed to protect, what kind of irony is that? Explain how this incident meets the definition.</w:t>
      </w:r>
      <w:r>
        <w:rPr>
          <w:sz w:val="21"/>
          <w:szCs w:val="21"/>
        </w:rPr>
        <w:t xml:space="preserve"> (IRONY)</w:t>
      </w:r>
    </w:p>
    <w:p w:rsidR="006530A9" w:rsidRPr="006530A9" w:rsidRDefault="006530A9" w:rsidP="006530A9">
      <w:pPr>
        <w:rPr>
          <w:sz w:val="21"/>
          <w:szCs w:val="21"/>
        </w:rPr>
      </w:pPr>
    </w:p>
    <w:p w:rsidR="005C2C66" w:rsidRDefault="005C2C66" w:rsidP="005C2C66">
      <w:pPr>
        <w:pStyle w:val="ListParagraph"/>
        <w:numPr>
          <w:ilvl w:val="1"/>
          <w:numId w:val="2"/>
        </w:numPr>
        <w:rPr>
          <w:sz w:val="21"/>
          <w:szCs w:val="21"/>
        </w:rPr>
      </w:pPr>
      <w:r>
        <w:rPr>
          <w:sz w:val="21"/>
          <w:szCs w:val="21"/>
        </w:rPr>
        <w:t>How does this add to the tension of the story? (AUTHOR’S PURPOSE)</w:t>
      </w:r>
    </w:p>
    <w:p w:rsidR="009B5114" w:rsidRPr="009B5114" w:rsidRDefault="009B5114" w:rsidP="009B5114">
      <w:pPr>
        <w:pStyle w:val="ListParagraph"/>
        <w:rPr>
          <w:sz w:val="21"/>
          <w:szCs w:val="21"/>
        </w:rPr>
      </w:pPr>
    </w:p>
    <w:p w:rsidR="009B5114" w:rsidRPr="005C2C66" w:rsidRDefault="009B5114" w:rsidP="009B5114">
      <w:pPr>
        <w:pStyle w:val="ListParagraph"/>
        <w:rPr>
          <w:sz w:val="21"/>
          <w:szCs w:val="21"/>
        </w:rPr>
      </w:pPr>
    </w:p>
    <w:p w:rsidR="005C2C66" w:rsidRDefault="0058055E" w:rsidP="005C2C66">
      <w:pPr>
        <w:pStyle w:val="ListParagraph"/>
        <w:numPr>
          <w:ilvl w:val="0"/>
          <w:numId w:val="2"/>
        </w:numPr>
        <w:rPr>
          <w:sz w:val="21"/>
          <w:szCs w:val="21"/>
        </w:rPr>
      </w:pPr>
      <w:r>
        <w:rPr>
          <w:sz w:val="21"/>
          <w:szCs w:val="21"/>
        </w:rPr>
        <w:t>Explain what Dumas means when he says, “Truly generous men are always ready to become sympathetic when their enemy’s misfortune surpasses the limits of their hatred.” (353) (THEME)</w:t>
      </w:r>
    </w:p>
    <w:p w:rsidR="009B5114" w:rsidRPr="009B5114" w:rsidRDefault="009B5114" w:rsidP="009B5114">
      <w:pPr>
        <w:rPr>
          <w:sz w:val="21"/>
          <w:szCs w:val="21"/>
        </w:rPr>
      </w:pPr>
    </w:p>
    <w:p w:rsidR="0058055E" w:rsidRDefault="0058055E" w:rsidP="005C2C66">
      <w:pPr>
        <w:pStyle w:val="ListParagraph"/>
        <w:numPr>
          <w:ilvl w:val="0"/>
          <w:numId w:val="2"/>
        </w:numPr>
        <w:rPr>
          <w:sz w:val="21"/>
          <w:szCs w:val="21"/>
        </w:rPr>
      </w:pPr>
      <w:r>
        <w:rPr>
          <w:sz w:val="21"/>
          <w:szCs w:val="21"/>
        </w:rPr>
        <w:t xml:space="preserve">What is </w:t>
      </w:r>
      <w:proofErr w:type="spellStart"/>
      <w:r>
        <w:rPr>
          <w:sz w:val="21"/>
          <w:szCs w:val="21"/>
        </w:rPr>
        <w:t>Morcerf’s</w:t>
      </w:r>
      <w:proofErr w:type="spellEnd"/>
      <w:r>
        <w:rPr>
          <w:sz w:val="21"/>
          <w:szCs w:val="21"/>
        </w:rPr>
        <w:t xml:space="preserve"> explanation for how he came to be in charge of the wife and daughter (Haydée) of Ali Pasha, and what happened to the two women? (PLOT)</w:t>
      </w:r>
    </w:p>
    <w:p w:rsidR="009B5114" w:rsidRPr="009B5114" w:rsidRDefault="009B5114" w:rsidP="009B5114">
      <w:pPr>
        <w:rPr>
          <w:sz w:val="21"/>
          <w:szCs w:val="21"/>
        </w:rPr>
      </w:pPr>
    </w:p>
    <w:p w:rsidR="0058055E" w:rsidRDefault="0058055E" w:rsidP="005C2C66">
      <w:pPr>
        <w:pStyle w:val="ListParagraph"/>
        <w:numPr>
          <w:ilvl w:val="0"/>
          <w:numId w:val="2"/>
        </w:numPr>
        <w:rPr>
          <w:sz w:val="21"/>
          <w:szCs w:val="21"/>
        </w:rPr>
      </w:pPr>
      <w:r>
        <w:rPr>
          <w:sz w:val="21"/>
          <w:szCs w:val="21"/>
        </w:rPr>
        <w:t>What does Haydée tell the court? (PLOT)</w:t>
      </w:r>
    </w:p>
    <w:p w:rsidR="009B5114" w:rsidRPr="009B5114" w:rsidRDefault="009B5114" w:rsidP="009B5114">
      <w:pPr>
        <w:pStyle w:val="ListParagraph"/>
        <w:rPr>
          <w:sz w:val="21"/>
          <w:szCs w:val="21"/>
        </w:rPr>
      </w:pPr>
    </w:p>
    <w:p w:rsidR="009B5114" w:rsidRDefault="009B5114" w:rsidP="009B5114">
      <w:pPr>
        <w:pStyle w:val="ListParagraph"/>
        <w:rPr>
          <w:sz w:val="21"/>
          <w:szCs w:val="21"/>
        </w:rPr>
      </w:pPr>
    </w:p>
    <w:p w:rsidR="009B5114" w:rsidRDefault="0058055E" w:rsidP="009B5114">
      <w:pPr>
        <w:pStyle w:val="ListParagraph"/>
        <w:numPr>
          <w:ilvl w:val="0"/>
          <w:numId w:val="2"/>
        </w:numPr>
        <w:rPr>
          <w:sz w:val="21"/>
          <w:szCs w:val="21"/>
        </w:rPr>
      </w:pPr>
      <w:r>
        <w:rPr>
          <w:sz w:val="21"/>
          <w:szCs w:val="21"/>
        </w:rPr>
        <w:t>Why do you think the Count of Monte Cristo decided to take a vacation away from Paris at this exact time? (INFERENCE; MOTIVATION)</w:t>
      </w:r>
    </w:p>
    <w:p w:rsidR="009B5114" w:rsidRPr="009B5114" w:rsidRDefault="009B5114" w:rsidP="009B5114">
      <w:pPr>
        <w:rPr>
          <w:sz w:val="21"/>
          <w:szCs w:val="21"/>
        </w:rPr>
      </w:pPr>
    </w:p>
    <w:p w:rsidR="0058055E" w:rsidRDefault="002E595A" w:rsidP="005C2C66">
      <w:pPr>
        <w:pStyle w:val="ListParagraph"/>
        <w:numPr>
          <w:ilvl w:val="0"/>
          <w:numId w:val="2"/>
        </w:numPr>
        <w:rPr>
          <w:sz w:val="21"/>
          <w:szCs w:val="21"/>
        </w:rPr>
      </w:pPr>
      <w:r>
        <w:rPr>
          <w:sz w:val="21"/>
          <w:szCs w:val="21"/>
        </w:rPr>
        <w:t>How does Albert react to the news of his father’s disgrace? (CHARACTERIZATION)</w:t>
      </w:r>
    </w:p>
    <w:p w:rsidR="009B5114" w:rsidRPr="009B5114" w:rsidRDefault="009B5114" w:rsidP="009B5114">
      <w:pPr>
        <w:pStyle w:val="ListParagraph"/>
        <w:rPr>
          <w:sz w:val="21"/>
          <w:szCs w:val="21"/>
        </w:rPr>
      </w:pPr>
    </w:p>
    <w:p w:rsidR="009B5114" w:rsidRDefault="009B5114" w:rsidP="009B5114">
      <w:pPr>
        <w:pStyle w:val="ListParagraph"/>
        <w:rPr>
          <w:sz w:val="21"/>
          <w:szCs w:val="21"/>
        </w:rPr>
      </w:pPr>
    </w:p>
    <w:p w:rsidR="002E595A" w:rsidRDefault="00BB28B7" w:rsidP="005C2C66">
      <w:pPr>
        <w:pStyle w:val="ListParagraph"/>
        <w:numPr>
          <w:ilvl w:val="0"/>
          <w:numId w:val="2"/>
        </w:numPr>
        <w:rPr>
          <w:sz w:val="21"/>
          <w:szCs w:val="21"/>
        </w:rPr>
      </w:pPr>
      <w:r>
        <w:rPr>
          <w:sz w:val="21"/>
          <w:szCs w:val="21"/>
        </w:rPr>
        <w:t xml:space="preserve">Albert says to his mother, </w:t>
      </w:r>
      <w:proofErr w:type="spellStart"/>
      <w:r>
        <w:rPr>
          <w:sz w:val="21"/>
          <w:szCs w:val="21"/>
        </w:rPr>
        <w:t>Mercédes</w:t>
      </w:r>
      <w:proofErr w:type="spellEnd"/>
      <w:r>
        <w:rPr>
          <w:sz w:val="21"/>
          <w:szCs w:val="21"/>
        </w:rPr>
        <w:t>, “</w:t>
      </w:r>
      <w:proofErr w:type="gramStart"/>
      <w:r>
        <w:rPr>
          <w:sz w:val="21"/>
          <w:szCs w:val="21"/>
        </w:rPr>
        <w:t>‘As</w:t>
      </w:r>
      <w:proofErr w:type="gramEnd"/>
      <w:r>
        <w:rPr>
          <w:sz w:val="21"/>
          <w:szCs w:val="21"/>
        </w:rPr>
        <w:t xml:space="preserve"> you know, mother, the count is almost an Oriental and, in order to maintain full freedom to avenge themselves, Orientals never eat or drink anything in the house of an enemy.” (368) </w:t>
      </w:r>
      <w:proofErr w:type="gramStart"/>
      <w:r>
        <w:rPr>
          <w:sz w:val="21"/>
          <w:szCs w:val="21"/>
        </w:rPr>
        <w:t>How</w:t>
      </w:r>
      <w:proofErr w:type="gramEnd"/>
      <w:r>
        <w:rPr>
          <w:sz w:val="21"/>
          <w:szCs w:val="21"/>
        </w:rPr>
        <w:t xml:space="preserve"> would eating or drinking something in the house of your enemy make it more difficult for you to exact revenge on him or her? *Hint – think back to our discussions of hospitality and guest/host relationships in Ancient Greece. (THEME)</w:t>
      </w:r>
    </w:p>
    <w:p w:rsidR="009B5114" w:rsidRDefault="009B5114" w:rsidP="009B5114">
      <w:pPr>
        <w:rPr>
          <w:sz w:val="21"/>
          <w:szCs w:val="21"/>
        </w:rPr>
      </w:pPr>
    </w:p>
    <w:p w:rsidR="009B5114" w:rsidRPr="009B5114" w:rsidRDefault="009B5114" w:rsidP="009B5114">
      <w:pPr>
        <w:rPr>
          <w:sz w:val="21"/>
          <w:szCs w:val="21"/>
        </w:rPr>
      </w:pPr>
    </w:p>
    <w:p w:rsidR="00BB28B7" w:rsidRDefault="00DB1A85" w:rsidP="005C2C66">
      <w:pPr>
        <w:pStyle w:val="ListParagraph"/>
        <w:numPr>
          <w:ilvl w:val="0"/>
          <w:numId w:val="2"/>
        </w:numPr>
        <w:rPr>
          <w:sz w:val="21"/>
          <w:szCs w:val="21"/>
        </w:rPr>
      </w:pPr>
      <w:r>
        <w:rPr>
          <w:sz w:val="21"/>
          <w:szCs w:val="21"/>
        </w:rPr>
        <w:t>Illustrate the following quotation from the text in the space below: “‘Monsieur Beauchamp,’ interrupted the count, ‘the Count of Monte Cristo is commanded only by the Count of Monte Cristo. I do as I please, and, believe me, it’s always very well done.’” (373)</w:t>
      </w:r>
    </w:p>
    <w:p w:rsidR="009B5114" w:rsidRDefault="009B5114" w:rsidP="009B5114">
      <w:pPr>
        <w:rPr>
          <w:sz w:val="21"/>
          <w:szCs w:val="21"/>
        </w:rPr>
      </w:pPr>
    </w:p>
    <w:p w:rsidR="009B5114" w:rsidRDefault="009B5114" w:rsidP="009B5114">
      <w:pPr>
        <w:rPr>
          <w:sz w:val="21"/>
          <w:szCs w:val="21"/>
        </w:rPr>
      </w:pPr>
    </w:p>
    <w:p w:rsidR="009B5114" w:rsidRDefault="009B5114" w:rsidP="009B5114">
      <w:pPr>
        <w:rPr>
          <w:sz w:val="21"/>
          <w:szCs w:val="21"/>
        </w:rPr>
      </w:pPr>
    </w:p>
    <w:p w:rsidR="009B5114" w:rsidRDefault="009B5114" w:rsidP="009B5114">
      <w:pPr>
        <w:rPr>
          <w:sz w:val="21"/>
          <w:szCs w:val="21"/>
        </w:rPr>
      </w:pPr>
    </w:p>
    <w:p w:rsidR="009B5114" w:rsidRDefault="009B5114" w:rsidP="009B5114">
      <w:pPr>
        <w:rPr>
          <w:sz w:val="21"/>
          <w:szCs w:val="21"/>
        </w:rPr>
      </w:pPr>
    </w:p>
    <w:p w:rsidR="009B5114" w:rsidRPr="009B5114" w:rsidRDefault="009B5114" w:rsidP="009B5114">
      <w:pPr>
        <w:rPr>
          <w:sz w:val="21"/>
          <w:szCs w:val="21"/>
        </w:rPr>
      </w:pPr>
    </w:p>
    <w:p w:rsidR="00DD78F4" w:rsidRDefault="00DB1A85" w:rsidP="00DD78F4">
      <w:pPr>
        <w:pStyle w:val="ListParagraph"/>
        <w:numPr>
          <w:ilvl w:val="0"/>
          <w:numId w:val="2"/>
        </w:numPr>
        <w:rPr>
          <w:sz w:val="21"/>
          <w:szCs w:val="21"/>
        </w:rPr>
      </w:pPr>
      <w:r>
        <w:rPr>
          <w:sz w:val="21"/>
          <w:szCs w:val="21"/>
        </w:rPr>
        <w:t>What does the Count mean when he says, “‘[…] tell him [Albert] that by ten o’</w:t>
      </w:r>
      <w:r w:rsidR="00DD78F4">
        <w:rPr>
          <w:sz w:val="21"/>
          <w:szCs w:val="21"/>
        </w:rPr>
        <w:t>clock tomorrow morning I will have seen the color of his blood.’”? (EUPHEMISM)</w:t>
      </w:r>
    </w:p>
    <w:p w:rsidR="009B5114" w:rsidRDefault="009B5114" w:rsidP="009B5114">
      <w:pPr>
        <w:pStyle w:val="ListParagraph"/>
        <w:rPr>
          <w:sz w:val="21"/>
          <w:szCs w:val="21"/>
        </w:rPr>
      </w:pPr>
    </w:p>
    <w:p w:rsidR="003B2565" w:rsidRPr="009B5114" w:rsidRDefault="00DE78AB" w:rsidP="009B5114">
      <w:pPr>
        <w:pStyle w:val="ListParagraph"/>
        <w:numPr>
          <w:ilvl w:val="0"/>
          <w:numId w:val="2"/>
        </w:numPr>
        <w:rPr>
          <w:sz w:val="21"/>
          <w:szCs w:val="21"/>
        </w:rPr>
      </w:pPr>
      <w:r>
        <w:rPr>
          <w:sz w:val="21"/>
          <w:szCs w:val="21"/>
        </w:rPr>
        <w:t xml:space="preserve">How do you feel about </w:t>
      </w:r>
      <w:proofErr w:type="spellStart"/>
      <w:r>
        <w:rPr>
          <w:sz w:val="21"/>
          <w:szCs w:val="21"/>
        </w:rPr>
        <w:t>Mercédes</w:t>
      </w:r>
      <w:proofErr w:type="spellEnd"/>
      <w:r>
        <w:rPr>
          <w:sz w:val="21"/>
          <w:szCs w:val="21"/>
        </w:rPr>
        <w:t xml:space="preserve"> at this point in the book? Explain your reaction to her. (PERSONAL RESPONSE)</w:t>
      </w:r>
    </w:p>
    <w:p w:rsidR="009B5114" w:rsidRDefault="009B5114" w:rsidP="009B5114">
      <w:pPr>
        <w:pStyle w:val="ListParagraph"/>
        <w:rPr>
          <w:sz w:val="21"/>
          <w:szCs w:val="21"/>
        </w:rPr>
      </w:pPr>
    </w:p>
    <w:p w:rsidR="009B5114" w:rsidRDefault="009B5114" w:rsidP="009B5114">
      <w:pPr>
        <w:pStyle w:val="ListParagraph"/>
        <w:rPr>
          <w:sz w:val="21"/>
          <w:szCs w:val="21"/>
        </w:rPr>
      </w:pPr>
    </w:p>
    <w:p w:rsidR="00DE78AB" w:rsidRDefault="00D104B5" w:rsidP="00DD78F4">
      <w:pPr>
        <w:pStyle w:val="ListParagraph"/>
        <w:numPr>
          <w:ilvl w:val="0"/>
          <w:numId w:val="2"/>
        </w:numPr>
        <w:rPr>
          <w:sz w:val="21"/>
          <w:szCs w:val="21"/>
        </w:rPr>
      </w:pPr>
      <w:r>
        <w:rPr>
          <w:sz w:val="21"/>
          <w:szCs w:val="21"/>
        </w:rPr>
        <w:t>Label the events of the duel between Albert and the Count of Monte Cristo on the plot diagram below (PLOT):</w:t>
      </w:r>
    </w:p>
    <w:p w:rsidR="00D104B5" w:rsidRDefault="00D104B5" w:rsidP="00D104B5">
      <w:pPr>
        <w:pStyle w:val="ListParagraph"/>
        <w:rPr>
          <w:sz w:val="21"/>
          <w:szCs w:val="21"/>
        </w:rPr>
      </w:pPr>
      <w:r>
        <w:rPr>
          <w:noProof/>
        </w:rPr>
        <w:drawing>
          <wp:inline distT="0" distB="0" distL="0" distR="0">
            <wp:extent cx="4933204" cy="2428875"/>
            <wp:effectExtent l="0" t="0" r="1270" b="0"/>
            <wp:docPr id="1" name="Picture 1" descr="http://mrkamermanenglish9.weebly.com/uploads/3/8/6/9/38695419/plot-diagra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rkamermanenglish9.weebly.com/uploads/3/8/6/9/38695419/plot-diagram-2.jpg"/>
                    <pic:cNvPicPr>
                      <a:picLocks noChangeAspect="1" noChangeArrowheads="1"/>
                    </pic:cNvPicPr>
                  </pic:nvPicPr>
                  <pic:blipFill rotWithShape="1">
                    <a:blip r:embed="rId9">
                      <a:extLst>
                        <a:ext uri="{28A0092B-C50C-407E-A947-70E740481C1C}">
                          <a14:useLocalDpi xmlns:a14="http://schemas.microsoft.com/office/drawing/2010/main" val="0"/>
                        </a:ext>
                      </a:extLst>
                    </a:blip>
                    <a:srcRect b="9253"/>
                    <a:stretch/>
                  </pic:blipFill>
                  <pic:spPr bwMode="auto">
                    <a:xfrm>
                      <a:off x="0" y="0"/>
                      <a:ext cx="4948976" cy="2436640"/>
                    </a:xfrm>
                    <a:prstGeom prst="rect">
                      <a:avLst/>
                    </a:prstGeom>
                    <a:noFill/>
                    <a:ln>
                      <a:noFill/>
                    </a:ln>
                    <a:extLst>
                      <a:ext uri="{53640926-AAD7-44D8-BBD7-CCE9431645EC}">
                        <a14:shadowObscured xmlns:a14="http://schemas.microsoft.com/office/drawing/2010/main"/>
                      </a:ext>
                    </a:extLst>
                  </pic:spPr>
                </pic:pic>
              </a:graphicData>
            </a:graphic>
          </wp:inline>
        </w:drawing>
      </w:r>
    </w:p>
    <w:p w:rsidR="00D104B5" w:rsidRDefault="00352889" w:rsidP="00DD78F4">
      <w:pPr>
        <w:pStyle w:val="ListParagraph"/>
        <w:numPr>
          <w:ilvl w:val="0"/>
          <w:numId w:val="2"/>
        </w:numPr>
        <w:rPr>
          <w:sz w:val="21"/>
          <w:szCs w:val="21"/>
        </w:rPr>
      </w:pPr>
      <w:r>
        <w:rPr>
          <w:sz w:val="21"/>
          <w:szCs w:val="21"/>
        </w:rPr>
        <w:t xml:space="preserve">What does </w:t>
      </w:r>
      <w:proofErr w:type="spellStart"/>
      <w:r>
        <w:rPr>
          <w:sz w:val="21"/>
          <w:szCs w:val="21"/>
        </w:rPr>
        <w:t>Mercédes</w:t>
      </w:r>
      <w:proofErr w:type="spellEnd"/>
      <w:r>
        <w:rPr>
          <w:sz w:val="21"/>
          <w:szCs w:val="21"/>
        </w:rPr>
        <w:t xml:space="preserve"> plan to do with the rest of her life? Do you think that’s a good path for her? Why or why not? (PERSONAL RESPONSE)</w:t>
      </w:r>
    </w:p>
    <w:p w:rsidR="009B5114" w:rsidRPr="009B5114" w:rsidRDefault="009B5114" w:rsidP="009B5114">
      <w:pPr>
        <w:rPr>
          <w:sz w:val="21"/>
          <w:szCs w:val="21"/>
        </w:rPr>
      </w:pPr>
    </w:p>
    <w:p w:rsidR="00352889" w:rsidRDefault="003B2565" w:rsidP="00DD78F4">
      <w:pPr>
        <w:pStyle w:val="ListParagraph"/>
        <w:numPr>
          <w:ilvl w:val="0"/>
          <w:numId w:val="2"/>
        </w:numPr>
        <w:rPr>
          <w:sz w:val="21"/>
          <w:szCs w:val="21"/>
        </w:rPr>
      </w:pPr>
      <w:r>
        <w:rPr>
          <w:sz w:val="21"/>
          <w:szCs w:val="21"/>
        </w:rPr>
        <w:t>What do you think of the Count of Monte Cristo’s relationship with Haydée? Elaborate. (PERSONAL RESPONSE)</w:t>
      </w:r>
    </w:p>
    <w:p w:rsidR="009B5114" w:rsidRPr="009B5114" w:rsidRDefault="009B5114" w:rsidP="009B5114">
      <w:pPr>
        <w:pStyle w:val="ListParagraph"/>
        <w:rPr>
          <w:sz w:val="21"/>
          <w:szCs w:val="21"/>
        </w:rPr>
      </w:pPr>
    </w:p>
    <w:p w:rsidR="009B5114" w:rsidRDefault="009B5114" w:rsidP="009B5114">
      <w:pPr>
        <w:pStyle w:val="ListParagraph"/>
        <w:rPr>
          <w:sz w:val="21"/>
          <w:szCs w:val="21"/>
        </w:rPr>
      </w:pPr>
    </w:p>
    <w:p w:rsidR="003B2565" w:rsidRDefault="00D00654" w:rsidP="00DD78F4">
      <w:pPr>
        <w:pStyle w:val="ListParagraph"/>
        <w:numPr>
          <w:ilvl w:val="0"/>
          <w:numId w:val="2"/>
        </w:numPr>
        <w:rPr>
          <w:sz w:val="21"/>
          <w:szCs w:val="21"/>
        </w:rPr>
      </w:pPr>
      <w:r>
        <w:rPr>
          <w:sz w:val="21"/>
          <w:szCs w:val="21"/>
        </w:rPr>
        <w:t xml:space="preserve">How did </w:t>
      </w:r>
      <w:proofErr w:type="spellStart"/>
      <w:r>
        <w:rPr>
          <w:sz w:val="21"/>
          <w:szCs w:val="21"/>
        </w:rPr>
        <w:t>Fernand</w:t>
      </w:r>
      <w:proofErr w:type="spellEnd"/>
      <w:r>
        <w:rPr>
          <w:sz w:val="21"/>
          <w:szCs w:val="21"/>
        </w:rPr>
        <w:t xml:space="preserve">/the Count of </w:t>
      </w:r>
      <w:proofErr w:type="spellStart"/>
      <w:r>
        <w:rPr>
          <w:sz w:val="21"/>
          <w:szCs w:val="21"/>
        </w:rPr>
        <w:t>Morcerf</w:t>
      </w:r>
      <w:proofErr w:type="spellEnd"/>
      <w:r>
        <w:rPr>
          <w:sz w:val="21"/>
          <w:szCs w:val="21"/>
        </w:rPr>
        <w:t xml:space="preserve"> ultimately die? (INFERENCE)</w:t>
      </w:r>
    </w:p>
    <w:p w:rsidR="009B5114" w:rsidRPr="009B5114" w:rsidRDefault="009B5114" w:rsidP="009B5114">
      <w:pPr>
        <w:rPr>
          <w:sz w:val="21"/>
          <w:szCs w:val="21"/>
        </w:rPr>
      </w:pPr>
    </w:p>
    <w:p w:rsidR="00D00654" w:rsidRDefault="00D00654" w:rsidP="00DD78F4">
      <w:pPr>
        <w:pStyle w:val="ListParagraph"/>
        <w:numPr>
          <w:ilvl w:val="0"/>
          <w:numId w:val="2"/>
        </w:numPr>
        <w:rPr>
          <w:sz w:val="21"/>
          <w:szCs w:val="21"/>
        </w:rPr>
      </w:pPr>
      <w:r>
        <w:rPr>
          <w:sz w:val="21"/>
          <w:szCs w:val="21"/>
        </w:rPr>
        <w:t xml:space="preserve">After her mother announces her engagement to Andrea </w:t>
      </w:r>
      <w:proofErr w:type="spellStart"/>
      <w:r>
        <w:rPr>
          <w:sz w:val="21"/>
          <w:szCs w:val="21"/>
        </w:rPr>
        <w:t>Cavalcanti</w:t>
      </w:r>
      <w:proofErr w:type="spellEnd"/>
      <w:r>
        <w:rPr>
          <w:sz w:val="21"/>
          <w:szCs w:val="21"/>
        </w:rPr>
        <w:t xml:space="preserve">, </w:t>
      </w:r>
      <w:proofErr w:type="spellStart"/>
      <w:r>
        <w:rPr>
          <w:sz w:val="21"/>
          <w:szCs w:val="21"/>
        </w:rPr>
        <w:t>Eugénie</w:t>
      </w:r>
      <w:proofErr w:type="spellEnd"/>
      <w:r>
        <w:rPr>
          <w:sz w:val="21"/>
          <w:szCs w:val="21"/>
        </w:rPr>
        <w:t xml:space="preserve"> </w:t>
      </w:r>
      <w:proofErr w:type="spellStart"/>
      <w:r>
        <w:rPr>
          <w:sz w:val="21"/>
          <w:szCs w:val="21"/>
        </w:rPr>
        <w:t>Danglars</w:t>
      </w:r>
      <w:proofErr w:type="spellEnd"/>
      <w:r>
        <w:rPr>
          <w:sz w:val="21"/>
          <w:szCs w:val="21"/>
        </w:rPr>
        <w:t xml:space="preserve"> says to Madame </w:t>
      </w:r>
      <w:proofErr w:type="spellStart"/>
      <w:r>
        <w:rPr>
          <w:sz w:val="21"/>
          <w:szCs w:val="21"/>
        </w:rPr>
        <w:t>Danglars</w:t>
      </w:r>
      <w:proofErr w:type="spellEnd"/>
      <w:r>
        <w:rPr>
          <w:sz w:val="21"/>
          <w:szCs w:val="21"/>
        </w:rPr>
        <w:t>, “</w:t>
      </w:r>
      <w:proofErr w:type="gramStart"/>
      <w:r>
        <w:rPr>
          <w:sz w:val="21"/>
          <w:szCs w:val="21"/>
        </w:rPr>
        <w:t>‘You</w:t>
      </w:r>
      <w:proofErr w:type="gramEnd"/>
      <w:r>
        <w:rPr>
          <w:sz w:val="21"/>
          <w:szCs w:val="21"/>
        </w:rPr>
        <w:t xml:space="preserve"> might also add […] that you have a special fondness for him [Andrea].’” What is </w:t>
      </w:r>
      <w:proofErr w:type="spellStart"/>
      <w:r>
        <w:rPr>
          <w:sz w:val="21"/>
          <w:szCs w:val="21"/>
        </w:rPr>
        <w:t>Eugénie</w:t>
      </w:r>
      <w:proofErr w:type="spellEnd"/>
      <w:r>
        <w:rPr>
          <w:sz w:val="21"/>
          <w:szCs w:val="21"/>
        </w:rPr>
        <w:t xml:space="preserve"> hinting at about Madame </w:t>
      </w:r>
      <w:proofErr w:type="spellStart"/>
      <w:r>
        <w:rPr>
          <w:sz w:val="21"/>
          <w:szCs w:val="21"/>
        </w:rPr>
        <w:t>Danglars</w:t>
      </w:r>
      <w:proofErr w:type="spellEnd"/>
      <w:r>
        <w:rPr>
          <w:sz w:val="21"/>
          <w:szCs w:val="21"/>
        </w:rPr>
        <w:t xml:space="preserve"> and Andrea’s relationship? (INFERENCE)</w:t>
      </w:r>
    </w:p>
    <w:p w:rsidR="009B5114" w:rsidRPr="009B5114" w:rsidRDefault="009B5114" w:rsidP="009B5114">
      <w:pPr>
        <w:pStyle w:val="ListParagraph"/>
        <w:rPr>
          <w:sz w:val="21"/>
          <w:szCs w:val="21"/>
        </w:rPr>
      </w:pPr>
    </w:p>
    <w:p w:rsidR="009B5114" w:rsidRDefault="009B5114" w:rsidP="009B5114">
      <w:pPr>
        <w:pStyle w:val="ListParagraph"/>
        <w:rPr>
          <w:sz w:val="21"/>
          <w:szCs w:val="21"/>
        </w:rPr>
      </w:pPr>
    </w:p>
    <w:p w:rsidR="00D00654" w:rsidRDefault="00D00654" w:rsidP="00DD78F4">
      <w:pPr>
        <w:pStyle w:val="ListParagraph"/>
        <w:numPr>
          <w:ilvl w:val="0"/>
          <w:numId w:val="2"/>
        </w:numPr>
        <w:rPr>
          <w:sz w:val="21"/>
          <w:szCs w:val="21"/>
        </w:rPr>
      </w:pPr>
      <w:r>
        <w:rPr>
          <w:sz w:val="21"/>
          <w:szCs w:val="21"/>
        </w:rPr>
        <w:t xml:space="preserve">How does </w:t>
      </w:r>
      <w:proofErr w:type="spellStart"/>
      <w:r>
        <w:rPr>
          <w:sz w:val="21"/>
          <w:szCs w:val="21"/>
        </w:rPr>
        <w:t>Eugénie</w:t>
      </w:r>
      <w:proofErr w:type="spellEnd"/>
      <w:r>
        <w:rPr>
          <w:sz w:val="21"/>
          <w:szCs w:val="21"/>
        </w:rPr>
        <w:t xml:space="preserve"> feel about Andrea and her new engagement? (CHARACTERIZATION)</w:t>
      </w:r>
    </w:p>
    <w:p w:rsidR="009B5114" w:rsidRPr="009B5114" w:rsidRDefault="009B5114" w:rsidP="009B5114">
      <w:pPr>
        <w:pStyle w:val="ListParagraph"/>
        <w:rPr>
          <w:sz w:val="21"/>
          <w:szCs w:val="21"/>
        </w:rPr>
      </w:pPr>
    </w:p>
    <w:p w:rsidR="009B5114" w:rsidRDefault="009B5114" w:rsidP="009B5114">
      <w:pPr>
        <w:pStyle w:val="ListParagraph"/>
        <w:rPr>
          <w:sz w:val="21"/>
          <w:szCs w:val="21"/>
        </w:rPr>
      </w:pPr>
    </w:p>
    <w:p w:rsidR="006530A9" w:rsidRPr="00DD78F4" w:rsidRDefault="006530A9" w:rsidP="00DD78F4">
      <w:pPr>
        <w:pStyle w:val="ListParagraph"/>
        <w:numPr>
          <w:ilvl w:val="0"/>
          <w:numId w:val="2"/>
        </w:numPr>
        <w:rPr>
          <w:sz w:val="21"/>
          <w:szCs w:val="21"/>
        </w:rPr>
      </w:pPr>
      <w:r>
        <w:rPr>
          <w:sz w:val="21"/>
          <w:szCs w:val="21"/>
        </w:rPr>
        <w:t xml:space="preserve">In this section of the novel, the children of all three of the men who wronged Edmond </w:t>
      </w:r>
      <w:proofErr w:type="spellStart"/>
      <w:r>
        <w:rPr>
          <w:sz w:val="21"/>
          <w:szCs w:val="21"/>
        </w:rPr>
        <w:t>Dantés</w:t>
      </w:r>
      <w:proofErr w:type="spellEnd"/>
      <w:r>
        <w:rPr>
          <w:sz w:val="21"/>
          <w:szCs w:val="21"/>
        </w:rPr>
        <w:t xml:space="preserve"> feel the consequences of the Count of Monte Cristo’s scheme of revenge; Albert is publicly disgraced and loses his name and his fortune, </w:t>
      </w:r>
      <w:proofErr w:type="spellStart"/>
      <w:r>
        <w:rPr>
          <w:sz w:val="21"/>
          <w:szCs w:val="21"/>
        </w:rPr>
        <w:t>Eugénie</w:t>
      </w:r>
      <w:proofErr w:type="spellEnd"/>
      <w:r>
        <w:rPr>
          <w:sz w:val="21"/>
          <w:szCs w:val="21"/>
        </w:rPr>
        <w:t xml:space="preserve"> is on the brink of marrying a vicious con-man, and Valentine is being poisoned</w:t>
      </w:r>
      <w:r>
        <w:rPr>
          <w:rStyle w:val="FootnoteReference"/>
          <w:sz w:val="21"/>
          <w:szCs w:val="21"/>
        </w:rPr>
        <w:footnoteReference w:id="1"/>
      </w:r>
      <w:r>
        <w:rPr>
          <w:sz w:val="21"/>
          <w:szCs w:val="21"/>
        </w:rPr>
        <w:t>. Is it right for the sins of a parent to follow their children? (Is it the Count’s fault that they are suffering, or is it their parents’?) Or should people be free from their ancestors’ mistakes? Answer in a fully-developed paragraph. (THEME)</w:t>
      </w:r>
    </w:p>
    <w:sectPr w:rsidR="006530A9" w:rsidRPr="00DD78F4" w:rsidSect="00F34947">
      <w:headerReference w:type="default" r:id="rId10"/>
      <w:footerReference w:type="default" r:id="rId11"/>
      <w:pgSz w:w="12240" w:h="15840"/>
      <w:pgMar w:top="576" w:right="720" w:bottom="576"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53C2" w:rsidRDefault="00FC53C2" w:rsidP="00622285">
      <w:pPr>
        <w:spacing w:after="0" w:line="240" w:lineRule="auto"/>
      </w:pPr>
      <w:r>
        <w:separator/>
      </w:r>
    </w:p>
  </w:endnote>
  <w:endnote w:type="continuationSeparator" w:id="0">
    <w:p w:rsidR="00FC53C2" w:rsidRDefault="00FC53C2" w:rsidP="006222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2403" w:rsidRDefault="00982403">
    <w:pPr>
      <w:pStyle w:val="Footer"/>
    </w:pPr>
    <w:r>
      <w:rPr>
        <w:noProof/>
      </w:rPr>
      <w:drawing>
        <wp:anchor distT="0" distB="0" distL="114300" distR="114300" simplePos="0" relativeHeight="251659264" behindDoc="1" locked="0" layoutInCell="1" allowOverlap="1" wp14:anchorId="1E7F41A8" wp14:editId="13067AD0">
          <wp:simplePos x="0" y="0"/>
          <wp:positionH relativeFrom="margin">
            <wp:align>center</wp:align>
          </wp:positionH>
          <wp:positionV relativeFrom="paragraph">
            <wp:posOffset>166370</wp:posOffset>
          </wp:positionV>
          <wp:extent cx="1485900" cy="441126"/>
          <wp:effectExtent l="0" t="0" r="0" b="0"/>
          <wp:wrapNone/>
          <wp:docPr id="2" name="Picture 2" descr="http://www.clipartbest.com/cliparts/4Tb/4Er/4Tb4Ern7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lipartbest.com/cliparts/4Tb/4Er/4Tb4Ern7c.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441126"/>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53C2" w:rsidRDefault="00FC53C2" w:rsidP="00622285">
      <w:pPr>
        <w:spacing w:after="0" w:line="240" w:lineRule="auto"/>
      </w:pPr>
      <w:r>
        <w:separator/>
      </w:r>
    </w:p>
  </w:footnote>
  <w:footnote w:type="continuationSeparator" w:id="0">
    <w:p w:rsidR="00FC53C2" w:rsidRDefault="00FC53C2" w:rsidP="00622285">
      <w:pPr>
        <w:spacing w:after="0" w:line="240" w:lineRule="auto"/>
      </w:pPr>
      <w:r>
        <w:continuationSeparator/>
      </w:r>
    </w:p>
  </w:footnote>
  <w:footnote w:id="1">
    <w:p w:rsidR="006530A9" w:rsidRDefault="006530A9">
      <w:pPr>
        <w:pStyle w:val="FootnoteText"/>
      </w:pPr>
      <w:r>
        <w:rPr>
          <w:rStyle w:val="FootnoteReference"/>
        </w:rPr>
        <w:footnoteRef/>
      </w:r>
      <w:r>
        <w:t xml:space="preserve"> Although the Count isn’t the one who is poisoning her, he knows about it and refuses to stop it because </w:t>
      </w:r>
      <w:proofErr w:type="spellStart"/>
      <w:r>
        <w:t>Villefort</w:t>
      </w:r>
      <w:proofErr w:type="spellEnd"/>
      <w:r>
        <w:t xml:space="preserve"> is his enemy.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7D65" w:rsidRDefault="00587D65">
    <w:pPr>
      <w:pStyle w:val="Header"/>
    </w:pPr>
    <w:r>
      <w:t>Name:</w:t>
    </w:r>
    <w:r>
      <w:tab/>
      <w:t>Date:</w:t>
    </w:r>
    <w:r>
      <w:tab/>
      <w:t>Period:</w:t>
    </w:r>
  </w:p>
  <w:p w:rsidR="00587D65" w:rsidRDefault="00587D6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3C16FF"/>
    <w:multiLevelType w:val="hybridMultilevel"/>
    <w:tmpl w:val="E5AA27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B993B2A"/>
    <w:multiLevelType w:val="hybridMultilevel"/>
    <w:tmpl w:val="4D7E590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6EE"/>
    <w:rsid w:val="000159D7"/>
    <w:rsid w:val="0002420F"/>
    <w:rsid w:val="00024789"/>
    <w:rsid w:val="00041A5A"/>
    <w:rsid w:val="00044E67"/>
    <w:rsid w:val="00062CDA"/>
    <w:rsid w:val="000716FD"/>
    <w:rsid w:val="000A7016"/>
    <w:rsid w:val="000B54D0"/>
    <w:rsid w:val="000C6350"/>
    <w:rsid w:val="00124F6F"/>
    <w:rsid w:val="00133E8B"/>
    <w:rsid w:val="001B30C5"/>
    <w:rsid w:val="00247B2F"/>
    <w:rsid w:val="0028021C"/>
    <w:rsid w:val="002B11D3"/>
    <w:rsid w:val="002E595A"/>
    <w:rsid w:val="00343F6B"/>
    <w:rsid w:val="00352889"/>
    <w:rsid w:val="003661E5"/>
    <w:rsid w:val="00371DC0"/>
    <w:rsid w:val="0037267C"/>
    <w:rsid w:val="00392FAD"/>
    <w:rsid w:val="003B2565"/>
    <w:rsid w:val="003C77B7"/>
    <w:rsid w:val="003D1B37"/>
    <w:rsid w:val="003D1EA2"/>
    <w:rsid w:val="0043715A"/>
    <w:rsid w:val="004F024C"/>
    <w:rsid w:val="004F22A5"/>
    <w:rsid w:val="004F4396"/>
    <w:rsid w:val="00530290"/>
    <w:rsid w:val="00532411"/>
    <w:rsid w:val="00565177"/>
    <w:rsid w:val="0058055E"/>
    <w:rsid w:val="00587D65"/>
    <w:rsid w:val="005B0896"/>
    <w:rsid w:val="005C2C66"/>
    <w:rsid w:val="005D1312"/>
    <w:rsid w:val="005E59D7"/>
    <w:rsid w:val="005F3CE0"/>
    <w:rsid w:val="00607330"/>
    <w:rsid w:val="00622285"/>
    <w:rsid w:val="006530A9"/>
    <w:rsid w:val="006647E3"/>
    <w:rsid w:val="00674B51"/>
    <w:rsid w:val="006E52AB"/>
    <w:rsid w:val="007821E3"/>
    <w:rsid w:val="00796D4B"/>
    <w:rsid w:val="00797D7B"/>
    <w:rsid w:val="007C0EB8"/>
    <w:rsid w:val="007F0C89"/>
    <w:rsid w:val="00825775"/>
    <w:rsid w:val="0084370E"/>
    <w:rsid w:val="00863B0E"/>
    <w:rsid w:val="008B4C0C"/>
    <w:rsid w:val="00916418"/>
    <w:rsid w:val="00935AA7"/>
    <w:rsid w:val="00943898"/>
    <w:rsid w:val="00943E0C"/>
    <w:rsid w:val="0094704E"/>
    <w:rsid w:val="00964DE3"/>
    <w:rsid w:val="00971717"/>
    <w:rsid w:val="00982403"/>
    <w:rsid w:val="009A763D"/>
    <w:rsid w:val="009B1DE6"/>
    <w:rsid w:val="009B5114"/>
    <w:rsid w:val="009C558E"/>
    <w:rsid w:val="009D3FA0"/>
    <w:rsid w:val="009F6E53"/>
    <w:rsid w:val="00A16BD6"/>
    <w:rsid w:val="00A46A6A"/>
    <w:rsid w:val="00A876BE"/>
    <w:rsid w:val="00AA5BD7"/>
    <w:rsid w:val="00AC47BD"/>
    <w:rsid w:val="00AC7890"/>
    <w:rsid w:val="00AF28AF"/>
    <w:rsid w:val="00B12363"/>
    <w:rsid w:val="00B31E58"/>
    <w:rsid w:val="00B95C75"/>
    <w:rsid w:val="00BA0602"/>
    <w:rsid w:val="00BB28B7"/>
    <w:rsid w:val="00BB6592"/>
    <w:rsid w:val="00C06433"/>
    <w:rsid w:val="00C1575D"/>
    <w:rsid w:val="00C35907"/>
    <w:rsid w:val="00C571EB"/>
    <w:rsid w:val="00C660DF"/>
    <w:rsid w:val="00C87610"/>
    <w:rsid w:val="00CB1F08"/>
    <w:rsid w:val="00CD2867"/>
    <w:rsid w:val="00D00654"/>
    <w:rsid w:val="00D104B5"/>
    <w:rsid w:val="00D340E4"/>
    <w:rsid w:val="00D40FF4"/>
    <w:rsid w:val="00DB1091"/>
    <w:rsid w:val="00DB1A85"/>
    <w:rsid w:val="00DD78F4"/>
    <w:rsid w:val="00DE5391"/>
    <w:rsid w:val="00DE78AB"/>
    <w:rsid w:val="00E577B5"/>
    <w:rsid w:val="00F34947"/>
    <w:rsid w:val="00F406EE"/>
    <w:rsid w:val="00F46BE8"/>
    <w:rsid w:val="00F76A18"/>
    <w:rsid w:val="00F846B5"/>
    <w:rsid w:val="00F9591A"/>
    <w:rsid w:val="00FC53C2"/>
    <w:rsid w:val="00FE7C2A"/>
    <w:rsid w:val="00FF02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E885CB-FE10-4806-8DA0-4853FAE2F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06EE"/>
    <w:pPr>
      <w:ind w:left="720"/>
      <w:contextualSpacing/>
    </w:pPr>
  </w:style>
  <w:style w:type="paragraph" w:styleId="Header">
    <w:name w:val="header"/>
    <w:basedOn w:val="Normal"/>
    <w:link w:val="HeaderChar"/>
    <w:uiPriority w:val="99"/>
    <w:unhideWhenUsed/>
    <w:rsid w:val="006222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2285"/>
  </w:style>
  <w:style w:type="paragraph" w:styleId="Footer">
    <w:name w:val="footer"/>
    <w:basedOn w:val="Normal"/>
    <w:link w:val="FooterChar"/>
    <w:uiPriority w:val="99"/>
    <w:unhideWhenUsed/>
    <w:rsid w:val="006222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2285"/>
  </w:style>
  <w:style w:type="paragraph" w:styleId="FootnoteText">
    <w:name w:val="footnote text"/>
    <w:basedOn w:val="Normal"/>
    <w:link w:val="FootnoteTextChar"/>
    <w:uiPriority w:val="99"/>
    <w:semiHidden/>
    <w:unhideWhenUsed/>
    <w:rsid w:val="006530A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530A9"/>
    <w:rPr>
      <w:sz w:val="20"/>
      <w:szCs w:val="20"/>
    </w:rPr>
  </w:style>
  <w:style w:type="character" w:styleId="FootnoteReference">
    <w:name w:val="footnote reference"/>
    <w:basedOn w:val="DefaultParagraphFont"/>
    <w:uiPriority w:val="99"/>
    <w:semiHidden/>
    <w:unhideWhenUsed/>
    <w:rsid w:val="006530A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3DE0DA-375A-412F-930C-FDDFE418F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333</TotalTime>
  <Pages>2</Pages>
  <Words>498</Words>
  <Characters>2841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2015-01-08T18:44:00Z</dcterms:created>
  <dcterms:modified xsi:type="dcterms:W3CDTF">2015-01-13T03:40:00Z</dcterms:modified>
</cp:coreProperties>
</file>