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F6629E" w:rsidRDefault="00F6629E" w:rsidP="00F6629E">
      <w:pPr>
        <w:jc w:val="center"/>
        <w:rPr>
          <w:b/>
          <w:sz w:val="34"/>
          <w:szCs w:val="34"/>
        </w:rPr>
      </w:pPr>
      <w:r w:rsidRPr="00F6629E">
        <w:rPr>
          <w:b/>
          <w:i/>
          <w:sz w:val="34"/>
          <w:szCs w:val="34"/>
        </w:rPr>
        <w:t>Dracula</w:t>
      </w:r>
      <w:r w:rsidRPr="00F6629E">
        <w:rPr>
          <w:b/>
          <w:sz w:val="34"/>
          <w:szCs w:val="34"/>
        </w:rPr>
        <w:t xml:space="preserve"> In-Class Short Answer Responses (MAJOR GRADE)</w:t>
      </w:r>
    </w:p>
    <w:p w:rsidR="00F6629E" w:rsidRDefault="00F6629E" w:rsidP="00F6629E"/>
    <w:p w:rsidR="00F6629E" w:rsidRDefault="00F6629E" w:rsidP="00F6629E">
      <w:r>
        <w:t>On Thursday, November 5, you will write TWO short answer responses in class, for a major grade. The questions will be based on the following readings:</w:t>
      </w:r>
    </w:p>
    <w:p w:rsidR="00F6629E" w:rsidRDefault="00F6629E" w:rsidP="00F6629E">
      <w:pPr>
        <w:pStyle w:val="ListParagraph"/>
        <w:numPr>
          <w:ilvl w:val="0"/>
          <w:numId w:val="1"/>
        </w:numPr>
      </w:pPr>
      <w:r>
        <w:t>Dr. Seward’s journal entry from the beginning of Chapter 23 of Dracula</w:t>
      </w:r>
    </w:p>
    <w:p w:rsidR="00F6629E" w:rsidRDefault="00F6629E" w:rsidP="00F6629E">
      <w:pPr>
        <w:pStyle w:val="ListParagraph"/>
        <w:numPr>
          <w:ilvl w:val="0"/>
          <w:numId w:val="1"/>
        </w:numPr>
      </w:pPr>
      <w:r>
        <w:t xml:space="preserve">“The </w:t>
      </w:r>
      <w:proofErr w:type="spellStart"/>
      <w:r>
        <w:t>Giaour</w:t>
      </w:r>
      <w:proofErr w:type="spellEnd"/>
      <w:r>
        <w:t>” (poem – attached)</w:t>
      </w:r>
    </w:p>
    <w:p w:rsidR="00F6629E" w:rsidRDefault="00F6629E" w:rsidP="00F6629E">
      <w:pPr>
        <w:pStyle w:val="ListParagraph"/>
        <w:numPr>
          <w:ilvl w:val="0"/>
          <w:numId w:val="1"/>
        </w:numPr>
      </w:pPr>
      <w:r>
        <w:t>“Vampire Books Like ‘Twilight’ May Be Altering Teen Minds” (article – attached)</w:t>
      </w:r>
    </w:p>
    <w:p w:rsidR="00F6629E" w:rsidRDefault="00F6629E" w:rsidP="00F6629E"/>
    <w:p w:rsidR="00F6629E" w:rsidRDefault="00F6629E" w:rsidP="00F6629E">
      <w:r>
        <w:t>Please read and annotate these selections prior to arriving in class on Thursday.</w:t>
      </w:r>
    </w:p>
    <w:p w:rsidR="00F6629E" w:rsidRDefault="00F6629E" w:rsidP="00F6629E"/>
    <w:p w:rsidR="00F6629E" w:rsidRPr="0060410D" w:rsidRDefault="00F6629E" w:rsidP="00F6629E">
      <w:pPr>
        <w:spacing w:after="0"/>
        <w:jc w:val="center"/>
        <w:rPr>
          <w:b/>
          <w:sz w:val="28"/>
          <w:szCs w:val="28"/>
        </w:rPr>
      </w:pPr>
      <w:r w:rsidRPr="0060410D">
        <w:rPr>
          <w:b/>
          <w:sz w:val="28"/>
          <w:szCs w:val="28"/>
        </w:rPr>
        <w:t xml:space="preserve">The </w:t>
      </w:r>
      <w:proofErr w:type="spellStart"/>
      <w:r w:rsidRPr="0060410D">
        <w:rPr>
          <w:b/>
          <w:sz w:val="28"/>
          <w:szCs w:val="28"/>
        </w:rPr>
        <w:t>Giaour</w:t>
      </w:r>
      <w:proofErr w:type="spellEnd"/>
      <w:r w:rsidRPr="0060410D">
        <w:rPr>
          <w:b/>
          <w:sz w:val="28"/>
          <w:szCs w:val="28"/>
        </w:rPr>
        <w:t xml:space="preserve"> [Unquenched, unquenchable], by </w:t>
      </w:r>
      <w:r>
        <w:rPr>
          <w:b/>
          <w:sz w:val="28"/>
          <w:szCs w:val="28"/>
        </w:rPr>
        <w:t xml:space="preserve">Lord </w:t>
      </w:r>
      <w:r w:rsidRPr="0060410D">
        <w:rPr>
          <w:b/>
          <w:sz w:val="28"/>
          <w:szCs w:val="28"/>
        </w:rPr>
        <w:t>Byron (1813)</w:t>
      </w:r>
    </w:p>
    <w:p w:rsidR="00F6629E" w:rsidRDefault="00F6629E" w:rsidP="00F6629E">
      <w:pPr>
        <w:spacing w:after="0"/>
      </w:pPr>
    </w:p>
    <w:p w:rsidR="00F6629E" w:rsidRPr="0060410D" w:rsidRDefault="00F6629E" w:rsidP="00F6629E">
      <w:pPr>
        <w:spacing w:after="0"/>
        <w:rPr>
          <w:i/>
        </w:rPr>
      </w:pPr>
      <w:r w:rsidRPr="0060410D">
        <w:rPr>
          <w:i/>
        </w:rPr>
        <w:t xml:space="preserve">The poem below is </w:t>
      </w:r>
      <w:r>
        <w:rPr>
          <w:i/>
        </w:rPr>
        <w:t xml:space="preserve">a portion </w:t>
      </w:r>
      <w:r w:rsidRPr="0060410D">
        <w:rPr>
          <w:i/>
        </w:rPr>
        <w:t>taken from a longer epic poem in which a brave “</w:t>
      </w:r>
      <w:proofErr w:type="spellStart"/>
      <w:r w:rsidRPr="0060410D">
        <w:rPr>
          <w:i/>
        </w:rPr>
        <w:t>giaour</w:t>
      </w:r>
      <w:proofErr w:type="spellEnd"/>
      <w:r w:rsidRPr="0060410D">
        <w:rPr>
          <w:i/>
        </w:rPr>
        <w:t>”</w:t>
      </w:r>
      <w:r>
        <w:rPr>
          <w:i/>
        </w:rPr>
        <w:t xml:space="preserve"> (an insulting Turkish </w:t>
      </w:r>
      <w:r w:rsidRPr="0060410D">
        <w:rPr>
          <w:i/>
        </w:rPr>
        <w:t xml:space="preserve">term for a Christian) falls in love with Leila, the girlfriend of an evil Turkish lord, Hassan. In a jealous rage, Hassan drowns Leila. The </w:t>
      </w:r>
      <w:proofErr w:type="spellStart"/>
      <w:r w:rsidRPr="0060410D">
        <w:rPr>
          <w:i/>
        </w:rPr>
        <w:t>Giaour</w:t>
      </w:r>
      <w:proofErr w:type="spellEnd"/>
      <w:r w:rsidRPr="0060410D">
        <w:rPr>
          <w:i/>
        </w:rPr>
        <w:t xml:space="preserve"> then kills Hassan in retribution. The narrator of the poem foretells that the </w:t>
      </w:r>
      <w:proofErr w:type="spellStart"/>
      <w:r w:rsidRPr="0060410D">
        <w:rPr>
          <w:i/>
        </w:rPr>
        <w:t>Giaour</w:t>
      </w:r>
      <w:proofErr w:type="spellEnd"/>
      <w:r w:rsidRPr="0060410D">
        <w:rPr>
          <w:i/>
        </w:rPr>
        <w:t xml:space="preserve"> will be punished for committing murder by being turned into a vampire.</w:t>
      </w:r>
    </w:p>
    <w:p w:rsidR="00F6629E" w:rsidRDefault="00F6629E" w:rsidP="00F6629E">
      <w:pPr>
        <w:spacing w:after="0"/>
      </w:pPr>
    </w:p>
    <w:p w:rsidR="00F6629E" w:rsidRDefault="00F6629E" w:rsidP="00F6629E">
      <w:pPr>
        <w:spacing w:after="0"/>
        <w:ind w:left="1440"/>
      </w:pPr>
      <w:r>
        <w:t>1   . . . Unquenched, unquenchable,</w:t>
      </w:r>
    </w:p>
    <w:p w:rsidR="00F6629E" w:rsidRDefault="00F6629E" w:rsidP="00F6629E">
      <w:pPr>
        <w:spacing w:after="0"/>
        <w:ind w:left="1440"/>
      </w:pPr>
      <w:r>
        <w:t>2   Around, within, thy heart shall dwell;</w:t>
      </w:r>
    </w:p>
    <w:p w:rsidR="00F6629E" w:rsidRDefault="00F6629E" w:rsidP="00F6629E">
      <w:pPr>
        <w:spacing w:after="0"/>
        <w:ind w:left="1440"/>
      </w:pPr>
      <w:r>
        <w:t>3   Nor ear can hear nor tongue can tell</w:t>
      </w:r>
    </w:p>
    <w:p w:rsidR="00F6629E" w:rsidRDefault="00F6629E" w:rsidP="00F6629E">
      <w:pPr>
        <w:spacing w:after="0"/>
        <w:ind w:left="1440"/>
      </w:pPr>
      <w:r>
        <w:t>4   The tortures of that inward hell!</w:t>
      </w:r>
    </w:p>
    <w:p w:rsidR="00F6629E" w:rsidRDefault="00F6629E" w:rsidP="00F6629E">
      <w:pPr>
        <w:spacing w:after="0"/>
        <w:ind w:left="1440"/>
      </w:pPr>
      <w:r>
        <w:t>5   But first, on earth as vampire sent,</w:t>
      </w:r>
    </w:p>
    <w:p w:rsidR="00F6629E" w:rsidRPr="00700EF4" w:rsidRDefault="00F6629E" w:rsidP="00F6629E">
      <w:pPr>
        <w:spacing w:after="0"/>
        <w:ind w:left="1440"/>
      </w:pPr>
      <w:r>
        <w:t xml:space="preserve">6   Thy corpse shall from its tomb be </w:t>
      </w:r>
      <w:r w:rsidRPr="00774208">
        <w:rPr>
          <w:u w:val="single"/>
        </w:rPr>
        <w:t>rent</w:t>
      </w:r>
      <w:r>
        <w:t>:</w:t>
      </w:r>
      <w:r>
        <w:tab/>
      </w:r>
      <w:r>
        <w:rPr>
          <w:b/>
        </w:rPr>
        <w:t>rent:</w:t>
      </w:r>
      <w:r>
        <w:t xml:space="preserve"> torn</w:t>
      </w:r>
    </w:p>
    <w:p w:rsidR="00F6629E" w:rsidRDefault="00F6629E" w:rsidP="00F6629E">
      <w:pPr>
        <w:spacing w:after="0"/>
        <w:ind w:left="1440"/>
      </w:pPr>
      <w:r>
        <w:t>7   Then ghastly haunt thy native place,</w:t>
      </w:r>
    </w:p>
    <w:p w:rsidR="00F6629E" w:rsidRDefault="00F6629E" w:rsidP="00F6629E">
      <w:pPr>
        <w:spacing w:after="0"/>
        <w:ind w:left="1440"/>
      </w:pPr>
      <w:r>
        <w:t>8   And suck the blood of all thy race;</w:t>
      </w:r>
    </w:p>
    <w:p w:rsidR="00F6629E" w:rsidRDefault="00F6629E" w:rsidP="00F6629E">
      <w:pPr>
        <w:spacing w:after="0"/>
        <w:ind w:left="1440"/>
      </w:pPr>
      <w:r>
        <w:t>9   There from thy daughter, sister, wife,</w:t>
      </w:r>
    </w:p>
    <w:p w:rsidR="00F6629E" w:rsidRDefault="00F6629E" w:rsidP="00F6629E">
      <w:pPr>
        <w:spacing w:after="0"/>
        <w:ind w:left="1440"/>
      </w:pPr>
      <w:r>
        <w:t>10   At midnight drain the stream of life;</w:t>
      </w:r>
    </w:p>
    <w:p w:rsidR="00F6629E" w:rsidRDefault="00F6629E" w:rsidP="00F6629E">
      <w:pPr>
        <w:spacing w:after="0"/>
        <w:ind w:left="1440"/>
      </w:pPr>
      <w:r>
        <w:t>11   Yet loathe the banquet which perforce</w:t>
      </w:r>
      <w:r>
        <w:tab/>
      </w:r>
      <w:r w:rsidRPr="00A25A3F">
        <w:rPr>
          <w:b/>
        </w:rPr>
        <w:t>banquet:</w:t>
      </w:r>
      <w:r>
        <w:t xml:space="preserve"> feast</w:t>
      </w:r>
      <w:r>
        <w:tab/>
      </w:r>
      <w:r w:rsidRPr="00700EF4">
        <w:rPr>
          <w:b/>
        </w:rPr>
        <w:t>perforce:</w:t>
      </w:r>
      <w:r>
        <w:t xml:space="preserve"> necessarily</w:t>
      </w:r>
    </w:p>
    <w:p w:rsidR="00F6629E" w:rsidRDefault="00F6629E" w:rsidP="00F6629E">
      <w:pPr>
        <w:spacing w:after="0"/>
        <w:ind w:left="1440"/>
      </w:pPr>
      <w:r>
        <w:t>12   Must feed thy livid living corpse:</w:t>
      </w:r>
    </w:p>
    <w:p w:rsidR="00F6629E" w:rsidRDefault="00F6629E" w:rsidP="00F6629E">
      <w:pPr>
        <w:spacing w:after="0"/>
        <w:ind w:left="1440"/>
      </w:pPr>
      <w:r>
        <w:t xml:space="preserve">13   Thy victims </w:t>
      </w:r>
      <w:proofErr w:type="spellStart"/>
      <w:r>
        <w:t>ere</w:t>
      </w:r>
      <w:proofErr w:type="spellEnd"/>
      <w:r>
        <w:t xml:space="preserve"> </w:t>
      </w:r>
      <w:proofErr w:type="gramStart"/>
      <w:r>
        <w:t>they</w:t>
      </w:r>
      <w:proofErr w:type="gramEnd"/>
      <w:r>
        <w:t xml:space="preserve"> yet </w:t>
      </w:r>
      <w:r w:rsidRPr="00774208">
        <w:rPr>
          <w:u w:val="single"/>
        </w:rPr>
        <w:t>expire</w:t>
      </w:r>
      <w:r>
        <w:tab/>
      </w:r>
      <w:r>
        <w:tab/>
      </w:r>
      <w:r w:rsidRPr="00700EF4">
        <w:rPr>
          <w:b/>
        </w:rPr>
        <w:t>ere:</w:t>
      </w:r>
      <w:r>
        <w:t xml:space="preserve"> before</w:t>
      </w:r>
    </w:p>
    <w:p w:rsidR="00F6629E" w:rsidRDefault="00F6629E" w:rsidP="00F6629E">
      <w:pPr>
        <w:spacing w:after="0"/>
        <w:ind w:left="1440"/>
      </w:pPr>
      <w:r>
        <w:t>14   Shall know the demon for their sire,</w:t>
      </w:r>
      <w:r>
        <w:tab/>
      </w:r>
      <w:r>
        <w:tab/>
      </w:r>
      <w:r w:rsidRPr="00700EF4">
        <w:rPr>
          <w:b/>
        </w:rPr>
        <w:t>sire:</w:t>
      </w:r>
      <w:r>
        <w:t xml:space="preserve"> father</w:t>
      </w:r>
    </w:p>
    <w:p w:rsidR="00F6629E" w:rsidRDefault="00F6629E" w:rsidP="00F6629E">
      <w:pPr>
        <w:spacing w:after="0"/>
        <w:ind w:left="1440"/>
      </w:pPr>
      <w:r>
        <w:t>15   As cursing thee, thou cursing them,</w:t>
      </w:r>
    </w:p>
    <w:p w:rsidR="00F6629E" w:rsidRDefault="00F6629E" w:rsidP="00F6629E">
      <w:pPr>
        <w:spacing w:after="0"/>
        <w:ind w:left="1440"/>
      </w:pPr>
      <w:r>
        <w:t>16   Thy flowers are withered on the stem.</w:t>
      </w:r>
    </w:p>
    <w:p w:rsidR="00F6629E" w:rsidRDefault="00F6629E" w:rsidP="00F6629E">
      <w:pPr>
        <w:spacing w:after="0"/>
        <w:ind w:left="1440"/>
      </w:pPr>
      <w:r>
        <w:t>17   But one that for thy crime must fall,</w:t>
      </w:r>
    </w:p>
    <w:p w:rsidR="00F6629E" w:rsidRDefault="00F6629E" w:rsidP="00F6629E">
      <w:pPr>
        <w:spacing w:after="0"/>
        <w:ind w:left="1440"/>
      </w:pPr>
      <w:r>
        <w:t>18   The youngest, most beloved of all,</w:t>
      </w:r>
    </w:p>
    <w:p w:rsidR="00F6629E" w:rsidRDefault="00F6629E" w:rsidP="00F6629E">
      <w:pPr>
        <w:spacing w:after="0"/>
        <w:ind w:left="1440"/>
      </w:pPr>
      <w:r>
        <w:t>19   Shall bless thee with a father’s name —</w:t>
      </w:r>
    </w:p>
    <w:p w:rsidR="00F6629E" w:rsidRDefault="00F6629E" w:rsidP="00F6629E">
      <w:pPr>
        <w:spacing w:after="0"/>
        <w:ind w:left="1440"/>
      </w:pPr>
      <w:r>
        <w:t>20   That word shall wrap thy heart in flame!</w:t>
      </w:r>
    </w:p>
    <w:p w:rsidR="00F6629E" w:rsidRDefault="00F6629E" w:rsidP="00F6629E">
      <w:pPr>
        <w:spacing w:after="0"/>
        <w:ind w:left="1440"/>
      </w:pPr>
      <w:r>
        <w:t>21   Yet must thou end thy task, and mark</w:t>
      </w:r>
    </w:p>
    <w:p w:rsidR="00F6629E" w:rsidRDefault="00F6629E" w:rsidP="00F6629E">
      <w:pPr>
        <w:spacing w:after="0"/>
        <w:ind w:left="1440"/>
      </w:pPr>
      <w:r>
        <w:t>22   Her cheek’s last tinge, her eye’s last spark,</w:t>
      </w:r>
      <w:r>
        <w:tab/>
      </w:r>
      <w:r w:rsidRPr="00774208">
        <w:rPr>
          <w:b/>
        </w:rPr>
        <w:t>tinge:</w:t>
      </w:r>
      <w:r>
        <w:t xml:space="preserve"> a small amount of color</w:t>
      </w:r>
    </w:p>
    <w:p w:rsidR="00F6629E" w:rsidRDefault="00F6629E" w:rsidP="00F6629E">
      <w:pPr>
        <w:spacing w:after="0"/>
        <w:ind w:left="1440"/>
      </w:pPr>
      <w:r>
        <w:t>23   And the last glassy glance must view</w:t>
      </w:r>
    </w:p>
    <w:p w:rsidR="00F6629E" w:rsidRDefault="00F6629E" w:rsidP="00F6629E">
      <w:pPr>
        <w:spacing w:after="0"/>
        <w:ind w:left="1440"/>
      </w:pPr>
      <w:r>
        <w:t>24   Which freezes o’er its lifeless blue;</w:t>
      </w:r>
    </w:p>
    <w:p w:rsidR="00F6629E" w:rsidRDefault="00F6629E" w:rsidP="00F6629E">
      <w:pPr>
        <w:spacing w:after="0"/>
        <w:ind w:left="1440"/>
      </w:pPr>
      <w:r>
        <w:t>25   Then with unhallowed hand shalt tear</w:t>
      </w:r>
      <w:r>
        <w:tab/>
      </w:r>
      <w:r>
        <w:tab/>
      </w:r>
      <w:r w:rsidRPr="00700EF4">
        <w:rPr>
          <w:b/>
        </w:rPr>
        <w:t>unhallowed:</w:t>
      </w:r>
      <w:r>
        <w:t xml:space="preserve"> unholy</w:t>
      </w:r>
    </w:p>
    <w:p w:rsidR="00F6629E" w:rsidRDefault="00F6629E" w:rsidP="00F6629E">
      <w:pPr>
        <w:spacing w:after="0"/>
        <w:ind w:left="1440"/>
      </w:pPr>
      <w:r>
        <w:t>26   The tresses of her yellow hair,</w:t>
      </w:r>
    </w:p>
    <w:p w:rsidR="00F6629E" w:rsidRDefault="00F6629E" w:rsidP="00F6629E">
      <w:pPr>
        <w:spacing w:after="0"/>
        <w:ind w:left="1440"/>
      </w:pPr>
      <w:r>
        <w:t xml:space="preserve">27   Of which in life a </w:t>
      </w:r>
      <w:r w:rsidRPr="00774208">
        <w:rPr>
          <w:u w:val="single"/>
        </w:rPr>
        <w:t>lock</w:t>
      </w:r>
      <w:r>
        <w:t xml:space="preserve"> when shorn</w:t>
      </w:r>
      <w:r>
        <w:tab/>
      </w:r>
      <w:r>
        <w:tab/>
      </w:r>
      <w:proofErr w:type="spellStart"/>
      <w:r w:rsidRPr="00700EF4">
        <w:rPr>
          <w:b/>
        </w:rPr>
        <w:t>shorn</w:t>
      </w:r>
      <w:proofErr w:type="spellEnd"/>
      <w:r w:rsidRPr="00700EF4">
        <w:rPr>
          <w:b/>
        </w:rPr>
        <w:t>:</w:t>
      </w:r>
      <w:r>
        <w:t xml:space="preserve"> cut</w:t>
      </w:r>
    </w:p>
    <w:p w:rsidR="00F6629E" w:rsidRDefault="00F6629E" w:rsidP="00F6629E">
      <w:pPr>
        <w:spacing w:after="0"/>
        <w:ind w:left="1440"/>
      </w:pPr>
      <w:r>
        <w:t>28   Affection’s fondest pledge was worn,</w:t>
      </w:r>
    </w:p>
    <w:p w:rsidR="00F6629E" w:rsidRDefault="00F6629E" w:rsidP="00F6629E">
      <w:pPr>
        <w:spacing w:after="0"/>
        <w:ind w:left="1440"/>
      </w:pPr>
      <w:r>
        <w:t>29   But now is borne away by thee,</w:t>
      </w:r>
    </w:p>
    <w:p w:rsidR="00F6629E" w:rsidRDefault="00F6629E" w:rsidP="00F6629E">
      <w:pPr>
        <w:spacing w:after="0"/>
        <w:ind w:left="1440"/>
      </w:pPr>
      <w:r>
        <w:t xml:space="preserve">30   Memorial of </w:t>
      </w:r>
      <w:proofErr w:type="spellStart"/>
      <w:r>
        <w:t>thine</w:t>
      </w:r>
      <w:proofErr w:type="spellEnd"/>
      <w:r>
        <w:t xml:space="preserve"> agony!</w:t>
      </w:r>
    </w:p>
    <w:p w:rsidR="00F6629E" w:rsidRDefault="00F6629E" w:rsidP="00F6629E"/>
    <w:p w:rsidR="00F6629E" w:rsidRDefault="00F6629E" w:rsidP="00F6629E"/>
    <w:p w:rsidR="00F6629E" w:rsidRDefault="00F6629E" w:rsidP="00F6629E">
      <w:pPr>
        <w:jc w:val="center"/>
        <w:rPr>
          <w:b/>
          <w:sz w:val="28"/>
          <w:szCs w:val="28"/>
        </w:rPr>
      </w:pPr>
    </w:p>
    <w:p w:rsidR="00F6629E" w:rsidRPr="00F6629E" w:rsidRDefault="00F6629E" w:rsidP="00F6629E">
      <w:pPr>
        <w:jc w:val="center"/>
        <w:rPr>
          <w:b/>
          <w:sz w:val="28"/>
          <w:szCs w:val="28"/>
        </w:rPr>
      </w:pPr>
      <w:bookmarkStart w:id="0" w:name="_GoBack"/>
      <w:bookmarkEnd w:id="0"/>
      <w:r w:rsidRPr="00F6629E">
        <w:rPr>
          <w:b/>
          <w:sz w:val="28"/>
          <w:szCs w:val="28"/>
        </w:rPr>
        <w:lastRenderedPageBreak/>
        <w:t>Vampire Books Like 'Twilight' May Be Altering Teen Minds</w:t>
      </w:r>
    </w:p>
    <w:p w:rsidR="00F6629E" w:rsidRDefault="00F6629E" w:rsidP="00F6629E">
      <w:pPr>
        <w:jc w:val="center"/>
      </w:pPr>
      <w:proofErr w:type="gramStart"/>
      <w:r>
        <w:t>by</w:t>
      </w:r>
      <w:proofErr w:type="gramEnd"/>
      <w:r>
        <w:t xml:space="preserve"> Clara </w:t>
      </w:r>
      <w:proofErr w:type="spellStart"/>
      <w:r>
        <w:t>Moskowitz</w:t>
      </w:r>
      <w:proofErr w:type="spellEnd"/>
      <w:r>
        <w:t xml:space="preserve"> | September 13, 2010</w:t>
      </w:r>
    </w:p>
    <w:p w:rsidR="00F6629E" w:rsidRPr="00F6629E" w:rsidRDefault="00F6629E" w:rsidP="00F6629E">
      <w:pPr>
        <w:rPr>
          <w:sz w:val="18"/>
          <w:szCs w:val="18"/>
        </w:rPr>
      </w:pPr>
      <w:r w:rsidRPr="00F6629E">
        <w:rPr>
          <w:sz w:val="18"/>
          <w:szCs w:val="18"/>
        </w:rPr>
        <w:t>It's a potentially “sucky” situation. The vampire craze in teen literature – exemplified by the "Twilight" book series – could be affecting the dynamic workings of the teenage brain in ways scientists don't yet understand.</w:t>
      </w:r>
    </w:p>
    <w:p w:rsidR="00F6629E" w:rsidRPr="00F6629E" w:rsidRDefault="00F6629E" w:rsidP="00F6629E">
      <w:pPr>
        <w:rPr>
          <w:sz w:val="18"/>
          <w:szCs w:val="18"/>
        </w:rPr>
      </w:pPr>
      <w:r w:rsidRPr="00F6629E">
        <w:rPr>
          <w:sz w:val="18"/>
          <w:szCs w:val="18"/>
        </w:rPr>
        <w:t xml:space="preserve">"We don't know exactly how literature affects the brain, but we know that it does," said Maria </w:t>
      </w:r>
      <w:proofErr w:type="spellStart"/>
      <w:r w:rsidRPr="00F6629E">
        <w:rPr>
          <w:sz w:val="18"/>
          <w:szCs w:val="18"/>
        </w:rPr>
        <w:t>Nikolajeva</w:t>
      </w:r>
      <w:proofErr w:type="spellEnd"/>
      <w:r w:rsidRPr="00F6629E">
        <w:rPr>
          <w:sz w:val="18"/>
          <w:szCs w:val="18"/>
        </w:rPr>
        <w:t>, a Cambridge University professor of literature. "Some new findings have identified spots in the brain that respond to literature and art."</w:t>
      </w:r>
    </w:p>
    <w:p w:rsidR="00F6629E" w:rsidRPr="00F6629E" w:rsidRDefault="00F6629E" w:rsidP="00F6629E">
      <w:pPr>
        <w:rPr>
          <w:sz w:val="18"/>
          <w:szCs w:val="18"/>
        </w:rPr>
      </w:pPr>
      <w:r w:rsidRPr="00F6629E">
        <w:rPr>
          <w:sz w:val="18"/>
          <w:szCs w:val="18"/>
        </w:rPr>
        <w:t xml:space="preserve">Scientists, authors and educators met in Cambridge, England, Sept. 3-5 for a conference organized by </w:t>
      </w:r>
      <w:proofErr w:type="spellStart"/>
      <w:r w:rsidRPr="00F6629E">
        <w:rPr>
          <w:sz w:val="18"/>
          <w:szCs w:val="18"/>
        </w:rPr>
        <w:t>Nikolajeva</w:t>
      </w:r>
      <w:proofErr w:type="spellEnd"/>
      <w:r w:rsidRPr="00F6629E">
        <w:rPr>
          <w:sz w:val="18"/>
          <w:szCs w:val="18"/>
        </w:rPr>
        <w:t xml:space="preserve"> to discuss how young-adult books and movies affect teenagers' minds. </w:t>
      </w:r>
    </w:p>
    <w:p w:rsidR="00F6629E" w:rsidRPr="00F6629E" w:rsidRDefault="00F6629E" w:rsidP="00F6629E">
      <w:pPr>
        <w:rPr>
          <w:sz w:val="18"/>
          <w:szCs w:val="18"/>
        </w:rPr>
      </w:pPr>
      <w:r w:rsidRPr="00F6629E">
        <w:rPr>
          <w:sz w:val="18"/>
          <w:szCs w:val="18"/>
        </w:rPr>
        <w:t xml:space="preserve">"For young people, everything is so strange, and you cannot really say why you react to things – it's a difficult period to be a human being," </w:t>
      </w:r>
      <w:proofErr w:type="spellStart"/>
      <w:r w:rsidRPr="00F6629E">
        <w:rPr>
          <w:sz w:val="18"/>
          <w:szCs w:val="18"/>
        </w:rPr>
        <w:t>Nikolajeva</w:t>
      </w:r>
      <w:proofErr w:type="spellEnd"/>
      <w:r w:rsidRPr="00F6629E">
        <w:rPr>
          <w:sz w:val="18"/>
          <w:szCs w:val="18"/>
        </w:rPr>
        <w:t xml:space="preserve"> told </w:t>
      </w:r>
      <w:proofErr w:type="spellStart"/>
      <w:r w:rsidRPr="00F6629E">
        <w:rPr>
          <w:sz w:val="18"/>
          <w:szCs w:val="18"/>
        </w:rPr>
        <w:t>LiveScience</w:t>
      </w:r>
      <w:proofErr w:type="spellEnd"/>
      <w:r w:rsidRPr="00F6629E">
        <w:rPr>
          <w:sz w:val="18"/>
          <w:szCs w:val="18"/>
        </w:rPr>
        <w:t>. The conference, she said, brought together "people from different disciplines to share what we know about this turbulent period we call adolescence."</w:t>
      </w:r>
    </w:p>
    <w:p w:rsidR="00F6629E" w:rsidRPr="00F6629E" w:rsidRDefault="00F6629E" w:rsidP="00F6629E">
      <w:pPr>
        <w:rPr>
          <w:sz w:val="18"/>
          <w:szCs w:val="18"/>
        </w:rPr>
      </w:pPr>
      <w:r w:rsidRPr="00F6629E">
        <w:rPr>
          <w:sz w:val="18"/>
          <w:szCs w:val="18"/>
        </w:rPr>
        <w:t xml:space="preserve">Sessions included "What Is It </w:t>
      </w:r>
      <w:proofErr w:type="gramStart"/>
      <w:r w:rsidRPr="00F6629E">
        <w:rPr>
          <w:sz w:val="18"/>
          <w:szCs w:val="18"/>
        </w:rPr>
        <w:t>About</w:t>
      </w:r>
      <w:proofErr w:type="gramEnd"/>
      <w:r w:rsidRPr="00F6629E">
        <w:rPr>
          <w:sz w:val="18"/>
          <w:szCs w:val="18"/>
        </w:rPr>
        <w:t xml:space="preserve"> Good Girls and Vampires?" addressing the huge popularity of </w:t>
      </w:r>
      <w:proofErr w:type="spellStart"/>
      <w:r w:rsidRPr="00F6629E">
        <w:rPr>
          <w:sz w:val="18"/>
          <w:szCs w:val="18"/>
        </w:rPr>
        <w:t>Stephenie</w:t>
      </w:r>
      <w:proofErr w:type="spellEnd"/>
      <w:r w:rsidRPr="00F6629E">
        <w:rPr>
          <w:sz w:val="18"/>
          <w:szCs w:val="18"/>
        </w:rPr>
        <w:t xml:space="preserve"> Meyer's "Twilight" series and other vampire-themed books. [The Real Science &amp; History of Vampires] </w:t>
      </w:r>
    </w:p>
    <w:p w:rsidR="00F6629E" w:rsidRPr="00F6629E" w:rsidRDefault="00F6629E" w:rsidP="00F6629E">
      <w:pPr>
        <w:rPr>
          <w:b/>
          <w:sz w:val="18"/>
          <w:szCs w:val="18"/>
        </w:rPr>
      </w:pPr>
      <w:r w:rsidRPr="00F6629E">
        <w:rPr>
          <w:b/>
          <w:sz w:val="18"/>
          <w:szCs w:val="18"/>
        </w:rPr>
        <w:t>Brain science</w:t>
      </w:r>
    </w:p>
    <w:p w:rsidR="00F6629E" w:rsidRPr="00F6629E" w:rsidRDefault="00F6629E" w:rsidP="00F6629E">
      <w:pPr>
        <w:rPr>
          <w:sz w:val="18"/>
          <w:szCs w:val="18"/>
        </w:rPr>
      </w:pPr>
      <w:r w:rsidRPr="00F6629E">
        <w:rPr>
          <w:sz w:val="18"/>
          <w:szCs w:val="18"/>
        </w:rPr>
        <w:t>Teenagers' minds are more susceptible than adult minds to influence – from peers and experiences as well as from books, movies and music, researchers say.</w:t>
      </w:r>
    </w:p>
    <w:p w:rsidR="00F6629E" w:rsidRPr="00F6629E" w:rsidRDefault="00F6629E" w:rsidP="00F6629E">
      <w:pPr>
        <w:rPr>
          <w:sz w:val="18"/>
          <w:szCs w:val="18"/>
        </w:rPr>
      </w:pPr>
      <w:r w:rsidRPr="00F6629E">
        <w:rPr>
          <w:sz w:val="18"/>
          <w:szCs w:val="18"/>
        </w:rPr>
        <w:t>"What we have learned over the past decade is that the teenage brain processes information differently than a more mature brain," said conference presenter Karen Coats, a professor of English at Illinois State University who integrates neuroscience into her research. "Brain imaging shows that teens are more likely to respond to situations emotionally, and they are less likely to consider consequences through rational forethought."</w:t>
      </w:r>
    </w:p>
    <w:p w:rsidR="00F6629E" w:rsidRPr="00F6629E" w:rsidRDefault="00F6629E" w:rsidP="00F6629E">
      <w:pPr>
        <w:rPr>
          <w:sz w:val="18"/>
          <w:szCs w:val="18"/>
        </w:rPr>
      </w:pPr>
      <w:r w:rsidRPr="00F6629E">
        <w:rPr>
          <w:sz w:val="18"/>
          <w:szCs w:val="18"/>
        </w:rPr>
        <w:t>That's because the teenage prefrontal cortex, the part of the brain responsible for reasoning and risk assessment, goes through a growth spurt before puberty, followed by a period of organizing and pruning of the neural pathways, Coats said.</w:t>
      </w:r>
    </w:p>
    <w:p w:rsidR="00F6629E" w:rsidRPr="00F6629E" w:rsidRDefault="00F6629E" w:rsidP="00F6629E">
      <w:pPr>
        <w:rPr>
          <w:sz w:val="18"/>
          <w:szCs w:val="18"/>
        </w:rPr>
      </w:pPr>
      <w:r w:rsidRPr="00F6629E">
        <w:rPr>
          <w:sz w:val="18"/>
          <w:szCs w:val="18"/>
        </w:rPr>
        <w:t>Linguistic anthropologist Shirley Brice Heath of Stanford University, a keynote speaker at the conference, is studying how reading longer novels habituates the brain toward a greater capacity for sustained attention to visual material.</w:t>
      </w:r>
    </w:p>
    <w:p w:rsidR="00F6629E" w:rsidRPr="00F6629E" w:rsidRDefault="00F6629E" w:rsidP="00F6629E">
      <w:pPr>
        <w:rPr>
          <w:sz w:val="18"/>
          <w:szCs w:val="18"/>
        </w:rPr>
      </w:pPr>
      <w:r w:rsidRPr="00F6629E">
        <w:rPr>
          <w:sz w:val="18"/>
          <w:szCs w:val="18"/>
        </w:rPr>
        <w:t>"What neuroscience opens for us is what happens within the brain during specific activities that take place within identifiable emotional or motivational states," Heath said by e-mail. "For example, we know now that in reading about particular activities (especially those known to the readers), motor-neuronal activity is detected."</w:t>
      </w:r>
    </w:p>
    <w:p w:rsidR="00F6629E" w:rsidRPr="00F6629E" w:rsidRDefault="00F6629E" w:rsidP="00F6629E">
      <w:pPr>
        <w:rPr>
          <w:b/>
          <w:sz w:val="18"/>
          <w:szCs w:val="18"/>
        </w:rPr>
      </w:pPr>
      <w:r w:rsidRPr="00F6629E">
        <w:rPr>
          <w:b/>
          <w:sz w:val="18"/>
          <w:szCs w:val="18"/>
        </w:rPr>
        <w:t>Is Bella a good role model?</w:t>
      </w:r>
    </w:p>
    <w:p w:rsidR="00F6629E" w:rsidRPr="00F6629E" w:rsidRDefault="00F6629E" w:rsidP="00F6629E">
      <w:pPr>
        <w:rPr>
          <w:sz w:val="18"/>
          <w:szCs w:val="18"/>
        </w:rPr>
      </w:pPr>
      <w:r w:rsidRPr="00F6629E">
        <w:rPr>
          <w:sz w:val="18"/>
          <w:szCs w:val="18"/>
        </w:rPr>
        <w:t xml:space="preserve">Attendees at the conference included experts in neuroscience, psychology, art, literature and music, as well as writers such as Meg </w:t>
      </w:r>
      <w:proofErr w:type="spellStart"/>
      <w:r w:rsidRPr="00F6629E">
        <w:rPr>
          <w:sz w:val="18"/>
          <w:szCs w:val="18"/>
        </w:rPr>
        <w:t>Rosoff</w:t>
      </w:r>
      <w:proofErr w:type="spellEnd"/>
      <w:r w:rsidRPr="00F6629E">
        <w:rPr>
          <w:sz w:val="18"/>
          <w:szCs w:val="18"/>
        </w:rPr>
        <w:t>, author of "How I Live Now" and other teen titles.</w:t>
      </w:r>
    </w:p>
    <w:p w:rsidR="00F6629E" w:rsidRPr="00F6629E" w:rsidRDefault="00F6629E" w:rsidP="00F6629E">
      <w:pPr>
        <w:rPr>
          <w:sz w:val="18"/>
          <w:szCs w:val="18"/>
        </w:rPr>
      </w:pPr>
      <w:r w:rsidRPr="00F6629E">
        <w:rPr>
          <w:sz w:val="18"/>
          <w:szCs w:val="18"/>
        </w:rPr>
        <w:t>While teens might be turning the pages of "Twilight" for the plot and romance, other takeaways from the books may be having a lasting impact, too.</w:t>
      </w:r>
    </w:p>
    <w:p w:rsidR="00F6629E" w:rsidRPr="00F6629E" w:rsidRDefault="00F6629E" w:rsidP="00F6629E">
      <w:pPr>
        <w:rPr>
          <w:sz w:val="18"/>
          <w:szCs w:val="18"/>
        </w:rPr>
      </w:pPr>
      <w:r w:rsidRPr="00F6629E">
        <w:rPr>
          <w:sz w:val="18"/>
          <w:szCs w:val="18"/>
        </w:rPr>
        <w:t>The series follows Bella, a teenage girl who falls in love with a much older vampire named Edward. Some critics have argued that Bella's passivity, and the story's abstinence-until-marriage message, are anti-feminist.</w:t>
      </w:r>
    </w:p>
    <w:p w:rsidR="00F6629E" w:rsidRPr="00F6629E" w:rsidRDefault="00F6629E" w:rsidP="00F6629E">
      <w:pPr>
        <w:rPr>
          <w:sz w:val="18"/>
          <w:szCs w:val="18"/>
        </w:rPr>
      </w:pPr>
      <w:r w:rsidRPr="00F6629E">
        <w:rPr>
          <w:sz w:val="18"/>
          <w:szCs w:val="18"/>
        </w:rPr>
        <w:t xml:space="preserve">"If you look very, very clearly at what kind of values the 'Twilight' books propagate, these are very conservative values that do not in any way endorse independent thinking or personal development or a woman's position as an independent creature," </w:t>
      </w:r>
      <w:proofErr w:type="spellStart"/>
      <w:r w:rsidRPr="00F6629E">
        <w:rPr>
          <w:sz w:val="18"/>
          <w:szCs w:val="18"/>
        </w:rPr>
        <w:t>Nikolajeva</w:t>
      </w:r>
      <w:proofErr w:type="spellEnd"/>
      <w:r w:rsidRPr="00F6629E">
        <w:rPr>
          <w:sz w:val="18"/>
          <w:szCs w:val="18"/>
        </w:rPr>
        <w:t xml:space="preserve"> said. "That's quite depressing."</w:t>
      </w:r>
    </w:p>
    <w:p w:rsidR="00F6629E" w:rsidRPr="00F6629E" w:rsidRDefault="00F6629E" w:rsidP="00F6629E">
      <w:pPr>
        <w:rPr>
          <w:b/>
          <w:sz w:val="18"/>
          <w:szCs w:val="18"/>
        </w:rPr>
      </w:pPr>
      <w:r w:rsidRPr="00F6629E">
        <w:rPr>
          <w:b/>
          <w:sz w:val="18"/>
          <w:szCs w:val="18"/>
        </w:rPr>
        <w:t>Dark vs. light</w:t>
      </w:r>
    </w:p>
    <w:p w:rsidR="00F6629E" w:rsidRPr="00F6629E" w:rsidRDefault="00F6629E" w:rsidP="00F6629E">
      <w:pPr>
        <w:rPr>
          <w:sz w:val="18"/>
          <w:szCs w:val="18"/>
        </w:rPr>
      </w:pPr>
      <w:r w:rsidRPr="00F6629E">
        <w:rPr>
          <w:sz w:val="18"/>
          <w:szCs w:val="18"/>
        </w:rPr>
        <w:t>Researchers are interested in how such dark works might affect young minds, and why teenagers are especially drawn to stories with vampires, zombies, and post-apocalyptic and dystopian themes.</w:t>
      </w:r>
    </w:p>
    <w:p w:rsidR="00F6629E" w:rsidRPr="00F6629E" w:rsidRDefault="00F6629E" w:rsidP="00F6629E">
      <w:pPr>
        <w:rPr>
          <w:sz w:val="18"/>
          <w:szCs w:val="18"/>
        </w:rPr>
      </w:pPr>
      <w:r w:rsidRPr="00F6629E">
        <w:rPr>
          <w:sz w:val="18"/>
          <w:szCs w:val="18"/>
        </w:rPr>
        <w:t xml:space="preserve">"We all remember being teenage is a difficult period, full of contradictions – dark feelings one day, joyful feelings the next. The 'Twilight' books are very much about this, about budding sexuality and not really knowing what you are," </w:t>
      </w:r>
      <w:proofErr w:type="spellStart"/>
      <w:r w:rsidRPr="00F6629E">
        <w:rPr>
          <w:sz w:val="18"/>
          <w:szCs w:val="18"/>
        </w:rPr>
        <w:t>Nikolajeva</w:t>
      </w:r>
      <w:proofErr w:type="spellEnd"/>
      <w:r w:rsidRPr="00F6629E">
        <w:rPr>
          <w:sz w:val="18"/>
          <w:szCs w:val="18"/>
        </w:rPr>
        <w:t xml:space="preserve"> said. "Although I'm not at all a fan of 'Twilight,' I do understand the appeal of it."</w:t>
      </w:r>
    </w:p>
    <w:p w:rsidR="00F6629E" w:rsidRPr="00F6629E" w:rsidRDefault="00F6629E" w:rsidP="00F6629E">
      <w:pPr>
        <w:rPr>
          <w:sz w:val="18"/>
          <w:szCs w:val="18"/>
        </w:rPr>
      </w:pPr>
      <w:proofErr w:type="spellStart"/>
      <w:r w:rsidRPr="00F6629E">
        <w:rPr>
          <w:sz w:val="18"/>
          <w:szCs w:val="18"/>
        </w:rPr>
        <w:t>Nikolajeva</w:t>
      </w:r>
      <w:proofErr w:type="spellEnd"/>
      <w:r w:rsidRPr="00F6629E">
        <w:rPr>
          <w:sz w:val="18"/>
          <w:szCs w:val="18"/>
        </w:rPr>
        <w:t xml:space="preserve"> argued that authors have a moral responsibility to include some positivity and hope in works aimed at teens.</w:t>
      </w:r>
    </w:p>
    <w:p w:rsidR="00F6629E" w:rsidRPr="00F6629E" w:rsidRDefault="00F6629E" w:rsidP="00F6629E">
      <w:pPr>
        <w:rPr>
          <w:sz w:val="18"/>
          <w:szCs w:val="18"/>
        </w:rPr>
      </w:pPr>
      <w:r w:rsidRPr="00F6629E">
        <w:rPr>
          <w:sz w:val="18"/>
          <w:szCs w:val="18"/>
        </w:rPr>
        <w:t>"If young people read books where there is no hope at all, it's really damaging," she said. "We need to be aware of young people's being influenced by what they read or watch, the games they play. It all plays a very important role."</w:t>
      </w:r>
    </w:p>
    <w:p w:rsidR="00F6629E" w:rsidRPr="00F6629E" w:rsidRDefault="00F6629E" w:rsidP="00F6629E">
      <w:pPr>
        <w:rPr>
          <w:sz w:val="18"/>
          <w:szCs w:val="18"/>
        </w:rPr>
      </w:pPr>
      <w:r w:rsidRPr="00F6629E">
        <w:rPr>
          <w:sz w:val="18"/>
          <w:szCs w:val="18"/>
        </w:rPr>
        <w:t xml:space="preserve">Another popular teen book series, the "Hunger Games" trilogy by Suzanne Collins, straddles the line between dark and hopeful, </w:t>
      </w:r>
      <w:proofErr w:type="spellStart"/>
      <w:r w:rsidRPr="00F6629E">
        <w:rPr>
          <w:sz w:val="18"/>
          <w:szCs w:val="18"/>
        </w:rPr>
        <w:t>Nikolajeva</w:t>
      </w:r>
      <w:proofErr w:type="spellEnd"/>
      <w:r w:rsidRPr="00F6629E">
        <w:rPr>
          <w:sz w:val="18"/>
          <w:szCs w:val="18"/>
        </w:rPr>
        <w:t xml:space="preserve"> said. Its themes – a dystopian future where teens must battle to the death on reality TV – appeal to teenagers' dark side, yet its ultimately hopeful message is probably having a good influence on young people, she said.</w:t>
      </w:r>
    </w:p>
    <w:p w:rsidR="00F6629E" w:rsidRPr="00F6629E" w:rsidRDefault="00F6629E" w:rsidP="00F6629E">
      <w:pPr>
        <w:rPr>
          <w:sz w:val="18"/>
          <w:szCs w:val="18"/>
        </w:rPr>
      </w:pPr>
      <w:r w:rsidRPr="00F6629E">
        <w:rPr>
          <w:sz w:val="18"/>
          <w:szCs w:val="18"/>
        </w:rPr>
        <w:t>The conference marked the beginning of a critical dialogue about the role of literature on teen minds and behaviors, she said.</w:t>
      </w:r>
    </w:p>
    <w:p w:rsidR="00F6629E" w:rsidRPr="00F6629E" w:rsidRDefault="00F6629E" w:rsidP="00F6629E">
      <w:pPr>
        <w:rPr>
          <w:sz w:val="18"/>
          <w:szCs w:val="18"/>
        </w:rPr>
      </w:pPr>
      <w:r w:rsidRPr="00F6629E">
        <w:rPr>
          <w:sz w:val="18"/>
          <w:szCs w:val="18"/>
        </w:rPr>
        <w:t>"I think the most important thing to bear in mind is that neither a sciences approach nor a humanities approach gives us the entire picture of how teens interact with literature," Coats said</w:t>
      </w:r>
      <w:r w:rsidRPr="00F6629E">
        <w:rPr>
          <w:sz w:val="18"/>
          <w:szCs w:val="18"/>
        </w:rPr>
        <w:t>.</w:t>
      </w:r>
    </w:p>
    <w:sectPr w:rsidR="00F6629E" w:rsidRPr="00F6629E" w:rsidSect="00F6629E">
      <w:pgSz w:w="12240" w:h="15840"/>
      <w:pgMar w:top="432"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FD3855"/>
    <w:multiLevelType w:val="hybridMultilevel"/>
    <w:tmpl w:val="9BFA51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629E"/>
    <w:rsid w:val="00C87610"/>
    <w:rsid w:val="00F662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587A61-1FF0-4CDF-BBE0-8DDE094EB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62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1113</Words>
  <Characters>6348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7447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cp:revision>
  <dcterms:created xsi:type="dcterms:W3CDTF">2015-11-03T14:50:00Z</dcterms:created>
  <dcterms:modified xsi:type="dcterms:W3CDTF">2015-11-03T14:58:00Z</dcterms:modified>
</cp:coreProperties>
</file>