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645" w:rsidRPr="004F5D0B" w:rsidRDefault="00B83645" w:rsidP="004F5D0B">
      <w:pPr>
        <w:jc w:val="center"/>
        <w:rPr>
          <w:b/>
          <w:sz w:val="32"/>
          <w:szCs w:val="32"/>
        </w:rPr>
      </w:pPr>
      <w:r w:rsidRPr="00E43651">
        <w:rPr>
          <w:b/>
          <w:i/>
          <w:sz w:val="32"/>
          <w:szCs w:val="32"/>
        </w:rPr>
        <w:t>Ella Minnow Pea</w:t>
      </w:r>
      <w:r w:rsidR="00254C17">
        <w:rPr>
          <w:b/>
          <w:sz w:val="32"/>
          <w:szCs w:val="32"/>
        </w:rPr>
        <w:t xml:space="preserve"> Reading and Discussion Guide 5 – Pages 161 - 208</w:t>
      </w:r>
    </w:p>
    <w:p w:rsidR="00746538" w:rsidRDefault="00254C17" w:rsidP="00254C17">
      <w:pPr>
        <w:pStyle w:val="ListParagraph"/>
        <w:numPr>
          <w:ilvl w:val="0"/>
          <w:numId w:val="3"/>
        </w:numPr>
      </w:pPr>
      <w:r>
        <w:t>On November 7, the Council announces that “</w:t>
      </w:r>
      <w:proofErr w:type="spellStart"/>
      <w:r>
        <w:t>Hensephorth</w:t>
      </w:r>
      <w:proofErr w:type="spellEnd"/>
      <w:r>
        <w:t xml:space="preserve">, </w:t>
      </w:r>
      <w:proofErr w:type="spellStart"/>
      <w:r>
        <w:t>sitisens</w:t>
      </w:r>
      <w:proofErr w:type="spellEnd"/>
      <w:r>
        <w:t xml:space="preserve"> may – in </w:t>
      </w:r>
      <w:proofErr w:type="spellStart"/>
      <w:r>
        <w:t>graphy</w:t>
      </w:r>
      <w:proofErr w:type="spellEnd"/>
      <w:r>
        <w:t xml:space="preserve"> only – </w:t>
      </w:r>
      <w:proofErr w:type="spellStart"/>
      <w:r>
        <w:t>espress</w:t>
      </w:r>
      <w:proofErr w:type="spellEnd"/>
      <w:r>
        <w:t xml:space="preserve"> </w:t>
      </w:r>
      <w:proofErr w:type="spellStart"/>
      <w:r>
        <w:t>themselphs</w:t>
      </w:r>
      <w:proofErr w:type="spellEnd"/>
      <w:r>
        <w:t xml:space="preserve"> when warrant, threw </w:t>
      </w:r>
      <w:proofErr w:type="spellStart"/>
      <w:r>
        <w:t>yoose</w:t>
      </w:r>
      <w:proofErr w:type="spellEnd"/>
      <w:r>
        <w:t xml:space="preserve"> of proxy letters, yet only as hear-twins.” What does this mean? (Hint – it might help if you look up what the root word “graph” means, as well as the words “warrant” and “proxy.”) (CLOSE READING)</w:t>
      </w:r>
    </w:p>
    <w:p w:rsidR="00BB447F" w:rsidRDefault="00BB447F" w:rsidP="00BB447F"/>
    <w:p w:rsidR="00BB447F" w:rsidRDefault="00BB447F" w:rsidP="00BB447F"/>
    <w:p w:rsidR="00254C17" w:rsidRDefault="00254C17" w:rsidP="00254C17">
      <w:pPr>
        <w:pStyle w:val="ListParagraph"/>
        <w:numPr>
          <w:ilvl w:val="0"/>
          <w:numId w:val="3"/>
        </w:numPr>
      </w:pPr>
      <w:r>
        <w:t>Who is Dr. Mannheim and what happens to him? (PLOT)</w:t>
      </w:r>
    </w:p>
    <w:p w:rsidR="00BB447F" w:rsidRDefault="00BB447F" w:rsidP="00BB447F"/>
    <w:p w:rsidR="00BB447F" w:rsidRDefault="00BB447F" w:rsidP="00BB447F"/>
    <w:p w:rsidR="00BB447F" w:rsidRDefault="00BB447F" w:rsidP="00BB447F"/>
    <w:p w:rsidR="00254C17" w:rsidRDefault="00254C17" w:rsidP="00254C17">
      <w:pPr>
        <w:pStyle w:val="ListParagraph"/>
        <w:numPr>
          <w:ilvl w:val="0"/>
          <w:numId w:val="3"/>
        </w:numPr>
      </w:pPr>
      <w:r>
        <w:t xml:space="preserve">What is Mr. </w:t>
      </w:r>
      <w:proofErr w:type="spellStart"/>
      <w:r>
        <w:t>Lyttle’s</w:t>
      </w:r>
      <w:proofErr w:type="spellEnd"/>
      <w:r>
        <w:t xml:space="preserve"> relationship to Ella at this point in the book? (CHARACTERIZATION)</w:t>
      </w:r>
    </w:p>
    <w:p w:rsidR="00BB447F" w:rsidRDefault="00BB447F" w:rsidP="00BB447F"/>
    <w:p w:rsidR="00BB447F" w:rsidRDefault="00BB447F" w:rsidP="00BB447F"/>
    <w:p w:rsidR="00254C17" w:rsidRDefault="00833F76" w:rsidP="00254C17">
      <w:pPr>
        <w:pStyle w:val="ListParagraph"/>
        <w:numPr>
          <w:ilvl w:val="0"/>
          <w:numId w:val="3"/>
        </w:numPr>
      </w:pPr>
      <w:r>
        <w:t>Translate Tom’s letter to Ella on page 173:</w:t>
      </w:r>
    </w:p>
    <w:p w:rsidR="00833F76" w:rsidRDefault="00833F76" w:rsidP="00833F76">
      <w:pPr>
        <w:pStyle w:val="ListParagraph"/>
      </w:pPr>
      <w:r>
        <w:t>Ella –</w:t>
      </w:r>
    </w:p>
    <w:p w:rsidR="00833F76" w:rsidRDefault="00833F76" w:rsidP="00833F76">
      <w:pPr>
        <w:pStyle w:val="ListParagraph"/>
      </w:pPr>
      <w:r>
        <w:t xml:space="preserve">I am </w:t>
      </w:r>
      <w:proofErr w:type="spellStart"/>
      <w:r>
        <w:t>alyph</w:t>
      </w:r>
      <w:proofErr w:type="spellEnd"/>
      <w:r>
        <w:t xml:space="preserve"> ant well. Please </w:t>
      </w:r>
      <w:proofErr w:type="spellStart"/>
      <w:r>
        <w:t>tont</w:t>
      </w:r>
      <w:proofErr w:type="spellEnd"/>
      <w:r>
        <w:t xml:space="preserve"> worry </w:t>
      </w:r>
      <w:proofErr w:type="spellStart"/>
      <w:r>
        <w:t>apowt</w:t>
      </w:r>
      <w:proofErr w:type="spellEnd"/>
      <w:r>
        <w:t xml:space="preserve"> me. I </w:t>
      </w:r>
      <w:proofErr w:type="spellStart"/>
      <w:r>
        <w:t>haph</w:t>
      </w:r>
      <w:proofErr w:type="spellEnd"/>
      <w:r>
        <w:t xml:space="preserve"> mate this one </w:t>
      </w:r>
      <w:proofErr w:type="spellStart"/>
      <w:r>
        <w:t>phiritiph</w:t>
      </w:r>
      <w:proofErr w:type="spellEnd"/>
      <w:r>
        <w:t xml:space="preserve"> midnight </w:t>
      </w:r>
      <w:proofErr w:type="spellStart"/>
      <w:r>
        <w:t>phoray</w:t>
      </w:r>
      <w:proofErr w:type="spellEnd"/>
      <w:r>
        <w:t xml:space="preserve"> to </w:t>
      </w:r>
      <w:proofErr w:type="spellStart"/>
      <w:r>
        <w:t>leaph</w:t>
      </w:r>
      <w:proofErr w:type="spellEnd"/>
      <w:r>
        <w:t xml:space="preserve"> this note. As mosh as I wish to see ewe ant </w:t>
      </w:r>
      <w:proofErr w:type="spellStart"/>
      <w:r>
        <w:t>ontill</w:t>
      </w:r>
      <w:proofErr w:type="spellEnd"/>
      <w:r>
        <w:t xml:space="preserve"> this nightmare is </w:t>
      </w:r>
      <w:proofErr w:type="spellStart"/>
      <w:r>
        <w:t>opher</w:t>
      </w:r>
      <w:proofErr w:type="spellEnd"/>
      <w:r>
        <w:t xml:space="preserve">, I may not again emerge </w:t>
      </w:r>
      <w:proofErr w:type="spellStart"/>
      <w:r>
        <w:t>phrom</w:t>
      </w:r>
      <w:proofErr w:type="spellEnd"/>
      <w:r>
        <w:t xml:space="preserve"> my </w:t>
      </w:r>
      <w:proofErr w:type="spellStart"/>
      <w:r>
        <w:t>phewgitiph’s</w:t>
      </w:r>
      <w:proofErr w:type="spellEnd"/>
      <w:r>
        <w:t xml:space="preserve"> </w:t>
      </w:r>
      <w:proofErr w:type="spellStart"/>
      <w:r>
        <w:t>hyting</w:t>
      </w:r>
      <w:proofErr w:type="spellEnd"/>
      <w:r>
        <w:t xml:space="preserve"> </w:t>
      </w:r>
      <w:proofErr w:type="spellStart"/>
      <w:r>
        <w:t>plase</w:t>
      </w:r>
      <w:proofErr w:type="spellEnd"/>
      <w:r>
        <w:t xml:space="preserve">. Enterprise 32 is all </w:t>
      </w:r>
      <w:proofErr w:type="spellStart"/>
      <w:r>
        <w:t>yors</w:t>
      </w:r>
      <w:proofErr w:type="spellEnd"/>
      <w:r>
        <w:t xml:space="preserve"> now. </w:t>
      </w:r>
      <w:proofErr w:type="spellStart"/>
      <w:r>
        <w:t>Gott</w:t>
      </w:r>
      <w:proofErr w:type="spellEnd"/>
      <w:r>
        <w:t xml:space="preserve"> grant ewe the strength to see it to its </w:t>
      </w:r>
      <w:proofErr w:type="spellStart"/>
      <w:r>
        <w:t>phinish</w:t>
      </w:r>
      <w:proofErr w:type="spellEnd"/>
      <w:r>
        <w:t>.</w:t>
      </w:r>
    </w:p>
    <w:p w:rsidR="00833F76" w:rsidRDefault="00833F76" w:rsidP="00833F76">
      <w:pPr>
        <w:pStyle w:val="ListParagraph"/>
        <w:jc w:val="right"/>
      </w:pPr>
      <w:proofErr w:type="spellStart"/>
      <w:r>
        <w:t>Yor</w:t>
      </w:r>
      <w:proofErr w:type="spellEnd"/>
      <w:r>
        <w:t xml:space="preserve"> </w:t>
      </w:r>
      <w:proofErr w:type="spellStart"/>
      <w:r>
        <w:t>phrent</w:t>
      </w:r>
      <w:proofErr w:type="spellEnd"/>
      <w:r>
        <w:t>,</w:t>
      </w:r>
    </w:p>
    <w:p w:rsidR="00833F76" w:rsidRDefault="00833F76" w:rsidP="00833F76">
      <w:pPr>
        <w:pStyle w:val="ListParagraph"/>
        <w:jc w:val="right"/>
      </w:pPr>
      <w:r>
        <w:t>Tom</w:t>
      </w:r>
    </w:p>
    <w:p w:rsidR="00BB447F" w:rsidRDefault="00BB447F" w:rsidP="00833F76">
      <w:pPr>
        <w:pStyle w:val="ListParagraph"/>
        <w:jc w:val="right"/>
      </w:pPr>
    </w:p>
    <w:p w:rsidR="00BB447F" w:rsidRDefault="00BB447F" w:rsidP="00833F76">
      <w:pPr>
        <w:pStyle w:val="ListParagraph"/>
        <w:jc w:val="right"/>
      </w:pPr>
    </w:p>
    <w:p w:rsidR="00BB447F" w:rsidRDefault="00BB447F" w:rsidP="00BB447F"/>
    <w:p w:rsidR="00BB447F" w:rsidRDefault="00BB447F" w:rsidP="00833F76">
      <w:pPr>
        <w:pStyle w:val="ListParagraph"/>
        <w:jc w:val="right"/>
      </w:pPr>
    </w:p>
    <w:p w:rsidR="00833F76" w:rsidRDefault="00833F76" w:rsidP="00254C17">
      <w:pPr>
        <w:pStyle w:val="ListParagraph"/>
        <w:numPr>
          <w:ilvl w:val="0"/>
          <w:numId w:val="3"/>
        </w:numPr>
      </w:pPr>
      <w:r>
        <w:t xml:space="preserve">Explain what happens to </w:t>
      </w:r>
      <w:proofErr w:type="spellStart"/>
      <w:r>
        <w:t>Georgeanne</w:t>
      </w:r>
      <w:proofErr w:type="spellEnd"/>
      <w:r>
        <w:t xml:space="preserve"> </w:t>
      </w:r>
      <w:proofErr w:type="spellStart"/>
      <w:r>
        <w:t>Towgate</w:t>
      </w:r>
      <w:proofErr w:type="spellEnd"/>
      <w:r>
        <w:t>, and how that is an example of situational irony (situational irony is what the opposite of what you would expect happens). (IRONY)</w:t>
      </w:r>
    </w:p>
    <w:p w:rsidR="00BB447F" w:rsidRDefault="00BB447F" w:rsidP="00BB447F"/>
    <w:p w:rsidR="00BB447F" w:rsidRDefault="00BB447F" w:rsidP="00BB447F"/>
    <w:p w:rsidR="00BB447F" w:rsidRDefault="00BB447F" w:rsidP="00BB447F"/>
    <w:p w:rsidR="00833F76" w:rsidRDefault="00833F76" w:rsidP="00833F76">
      <w:pPr>
        <w:pStyle w:val="ListParagraph"/>
        <w:numPr>
          <w:ilvl w:val="0"/>
          <w:numId w:val="3"/>
        </w:numPr>
      </w:pPr>
      <w:r>
        <w:t xml:space="preserve">Look at Ella’s letter on page 187. Why do you think she is so committed to staying in </w:t>
      </w:r>
      <w:proofErr w:type="spellStart"/>
      <w:r>
        <w:t>Nollop</w:t>
      </w:r>
      <w:proofErr w:type="spellEnd"/>
      <w:r>
        <w:t>? (CHARACTERIZATION)</w:t>
      </w:r>
    </w:p>
    <w:p w:rsidR="00BB447F" w:rsidRDefault="00BB447F" w:rsidP="00BB447F"/>
    <w:p w:rsidR="00BB447F" w:rsidRDefault="00BB447F" w:rsidP="00BB447F"/>
    <w:p w:rsidR="00BB447F" w:rsidRDefault="00BB447F" w:rsidP="00BB447F"/>
    <w:p w:rsidR="00957C94" w:rsidRDefault="00957C94" w:rsidP="00833F76">
      <w:pPr>
        <w:pStyle w:val="ListParagraph"/>
        <w:numPr>
          <w:ilvl w:val="0"/>
          <w:numId w:val="3"/>
        </w:numPr>
      </w:pPr>
      <w:r>
        <w:t xml:space="preserve">What does Ella mean when she asks “Wear is </w:t>
      </w:r>
      <w:proofErr w:type="spellStart"/>
      <w:r>
        <w:t>tat</w:t>
      </w:r>
      <w:proofErr w:type="spellEnd"/>
      <w:r>
        <w:t xml:space="preserve"> paint?” on page 193? (HUMOR IN LITERATURE)</w:t>
      </w:r>
    </w:p>
    <w:p w:rsidR="00BB447F" w:rsidRDefault="00BB447F" w:rsidP="00BB447F"/>
    <w:p w:rsidR="00BB447F" w:rsidRDefault="00BB447F" w:rsidP="00BB447F"/>
    <w:p w:rsidR="00BB447F" w:rsidRDefault="00BB447F" w:rsidP="00BB447F"/>
    <w:p w:rsidR="00957C94" w:rsidRDefault="00957C94" w:rsidP="00833F76">
      <w:pPr>
        <w:pStyle w:val="ListParagraph"/>
        <w:numPr>
          <w:ilvl w:val="0"/>
          <w:numId w:val="3"/>
        </w:numPr>
      </w:pPr>
      <w:r>
        <w:lastRenderedPageBreak/>
        <w:t>Read the first section of page 197 as a poem. What is Ella saying in this portion of the book? (POETRY)</w:t>
      </w:r>
    </w:p>
    <w:p w:rsidR="00BB447F" w:rsidRDefault="00BB447F" w:rsidP="00BB447F"/>
    <w:p w:rsidR="00BB447F" w:rsidRDefault="00BB447F" w:rsidP="00BB447F"/>
    <w:p w:rsidR="00BB447F" w:rsidRDefault="00BB447F" w:rsidP="00BB447F"/>
    <w:p w:rsidR="00957C94" w:rsidRDefault="00957C94" w:rsidP="00833F76">
      <w:pPr>
        <w:pStyle w:val="ListParagraph"/>
        <w:numPr>
          <w:ilvl w:val="0"/>
          <w:numId w:val="3"/>
        </w:numPr>
      </w:pPr>
      <w:r>
        <w:t xml:space="preserve">What is the tone of Ella’s letter to Mr. </w:t>
      </w:r>
      <w:proofErr w:type="spellStart"/>
      <w:r>
        <w:t>Lyttle</w:t>
      </w:r>
      <w:proofErr w:type="spellEnd"/>
      <w:r>
        <w:t xml:space="preserve"> on pages 201-2? Give examples of quotations from the letter that demonstrate that tone. (TONE)</w:t>
      </w:r>
    </w:p>
    <w:p w:rsidR="00BB447F" w:rsidRDefault="00BB447F" w:rsidP="00BB447F"/>
    <w:p w:rsidR="00BB447F" w:rsidRDefault="00BB447F" w:rsidP="00BB447F"/>
    <w:p w:rsidR="00BB447F" w:rsidRDefault="00BB447F" w:rsidP="00BB447F"/>
    <w:p w:rsidR="00957C94" w:rsidRDefault="00957C94" w:rsidP="00833F76">
      <w:pPr>
        <w:pStyle w:val="ListParagraph"/>
        <w:numPr>
          <w:ilvl w:val="0"/>
          <w:numId w:val="3"/>
        </w:numPr>
      </w:pPr>
      <w:r>
        <w:t>What kind of monument does Ella suggest building at the end of t</w:t>
      </w:r>
      <w:r w:rsidR="0076539F">
        <w:t>he book? Why does she think this</w:t>
      </w:r>
      <w:r>
        <w:t xml:space="preserve"> would be </w:t>
      </w:r>
      <w:r w:rsidR="0076539F">
        <w:t>fitting tributes to the recent events on the island?</w:t>
      </w:r>
    </w:p>
    <w:p w:rsidR="00BB447F" w:rsidRDefault="00BB447F" w:rsidP="00BB447F"/>
    <w:p w:rsidR="00BB447F" w:rsidRDefault="00BB447F" w:rsidP="00BB447F"/>
    <w:p w:rsidR="00BB447F" w:rsidRDefault="00BB447F" w:rsidP="00BB447F"/>
    <w:p w:rsidR="00833F76" w:rsidRDefault="00833F76" w:rsidP="00833F76">
      <w:pPr>
        <w:pStyle w:val="ListParagraph"/>
        <w:numPr>
          <w:ilvl w:val="0"/>
          <w:numId w:val="3"/>
        </w:numPr>
      </w:pPr>
      <w:r>
        <w:t xml:space="preserve">After reading </w:t>
      </w:r>
      <w:r w:rsidRPr="00833F76">
        <w:rPr>
          <w:i/>
        </w:rPr>
        <w:t>Ella Minnow Pea</w:t>
      </w:r>
      <w:r>
        <w:t xml:space="preserve">, do you think that the changes that texting is creating in the English language are good ones or bad ones? Read the article at </w:t>
      </w:r>
      <w:hyperlink r:id="rId7" w:history="1">
        <w:r w:rsidRPr="00483763">
          <w:rPr>
            <w:rStyle w:val="Hyperlink"/>
          </w:rPr>
          <w:t>http://news.bbc.co.uk/2/hi/uk_news/2814235.stm</w:t>
        </w:r>
      </w:hyperlink>
      <w:r>
        <w:t xml:space="preserve"> to </w:t>
      </w:r>
      <w:r w:rsidR="00957C94">
        <w:t>get some inspiration.</w:t>
      </w:r>
    </w:p>
    <w:p w:rsidR="00BB447F" w:rsidRDefault="00BB447F" w:rsidP="00BB447F"/>
    <w:p w:rsidR="00BB447F" w:rsidRDefault="00BB447F" w:rsidP="00BB447F"/>
    <w:p w:rsidR="00BB447F" w:rsidRDefault="00BB447F" w:rsidP="00BB447F"/>
    <w:p w:rsidR="0076539F" w:rsidRDefault="0076539F" w:rsidP="00833F76">
      <w:pPr>
        <w:pStyle w:val="ListParagraph"/>
        <w:numPr>
          <w:ilvl w:val="0"/>
          <w:numId w:val="3"/>
        </w:numPr>
      </w:pPr>
      <w:r>
        <w:t xml:space="preserve">The Holocaust Museum of Houston often uses a triangle structure to talk about how atrocities occur. There are four roles in that scenario – perpetrators, who act violently or discriminate, victims, who receive the violence or discrimination, bystanders, who allow the violence or discrimination to occur, and </w:t>
      </w:r>
      <w:proofErr w:type="spellStart"/>
      <w:r>
        <w:t>upstanders</w:t>
      </w:r>
      <w:proofErr w:type="spellEnd"/>
      <w:r>
        <w:t>, who fight against the viol</w:t>
      </w:r>
      <w:r w:rsidR="002A05BE">
        <w:t>ence or discrimination. For each of the four roles, list some characters from the novel and explain how they would fit into that category. (ANALYSIS)</w:t>
      </w:r>
    </w:p>
    <w:p w:rsidR="00BB447F" w:rsidRDefault="00BB447F" w:rsidP="00BB447F">
      <w:pPr>
        <w:pStyle w:val="ListParagraph"/>
      </w:pPr>
      <w:bookmarkStart w:id="0" w:name="_GoBack"/>
      <w:bookmarkEnd w:id="0"/>
    </w:p>
    <w:p w:rsidR="00BB447F" w:rsidRDefault="00BB447F" w:rsidP="00BB447F">
      <w:r>
        <w:rPr>
          <w:noProof/>
        </w:rPr>
        <w:drawing>
          <wp:anchor distT="0" distB="0" distL="114300" distR="114300" simplePos="0" relativeHeight="251658240" behindDoc="1" locked="0" layoutInCell="1" allowOverlap="1" wp14:anchorId="221EC9BB" wp14:editId="122DD471">
            <wp:simplePos x="0" y="0"/>
            <wp:positionH relativeFrom="margin">
              <wp:align>left</wp:align>
            </wp:positionH>
            <wp:positionV relativeFrom="paragraph">
              <wp:posOffset>45720</wp:posOffset>
            </wp:positionV>
            <wp:extent cx="1943100" cy="1943100"/>
            <wp:effectExtent l="0" t="0" r="0" b="0"/>
            <wp:wrapTight wrapText="bothSides">
              <wp:wrapPolygon edited="0">
                <wp:start x="0" y="0"/>
                <wp:lineTo x="0" y="21388"/>
                <wp:lineTo x="21388" y="21388"/>
                <wp:lineTo x="21388" y="0"/>
                <wp:lineTo x="0" y="0"/>
              </wp:wrapPolygon>
            </wp:wrapTight>
            <wp:docPr id="1" name="Picture 1" descr="https://www.hmh.org/UPLOADS/store/images/Triangle-Poster_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hmh.org/UPLOADS/store/images/Triangle-Poster_15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VICTIMS:</w:t>
      </w:r>
      <w:r>
        <w:tab/>
      </w:r>
      <w:r>
        <w:tab/>
        <w:t>1)</w:t>
      </w:r>
    </w:p>
    <w:p w:rsidR="00BB447F" w:rsidRDefault="00BB447F" w:rsidP="00BB447F">
      <w:r>
        <w:tab/>
      </w:r>
      <w:r>
        <w:tab/>
      </w:r>
      <w:r>
        <w:tab/>
        <w:t>2)</w:t>
      </w:r>
    </w:p>
    <w:p w:rsidR="00BB447F" w:rsidRDefault="00BB447F" w:rsidP="00BB447F">
      <w:r>
        <w:t xml:space="preserve">PERPETRATORS: </w:t>
      </w:r>
      <w:r>
        <w:tab/>
        <w:t>1)</w:t>
      </w:r>
    </w:p>
    <w:p w:rsidR="00BB447F" w:rsidRDefault="00BB447F" w:rsidP="00BB447F">
      <w:r>
        <w:tab/>
      </w:r>
      <w:r>
        <w:tab/>
      </w:r>
      <w:r>
        <w:tab/>
        <w:t>2)</w:t>
      </w:r>
    </w:p>
    <w:p w:rsidR="00BB447F" w:rsidRDefault="00BB447F" w:rsidP="00BB447F">
      <w:r>
        <w:t>BYSTANDERS:</w:t>
      </w:r>
      <w:r>
        <w:tab/>
        <w:t>1)</w:t>
      </w:r>
    </w:p>
    <w:p w:rsidR="00BB447F" w:rsidRDefault="00BB447F" w:rsidP="00BB447F">
      <w:r>
        <w:tab/>
      </w:r>
      <w:r>
        <w:tab/>
      </w:r>
      <w:r>
        <w:tab/>
        <w:t>2)</w:t>
      </w:r>
    </w:p>
    <w:p w:rsidR="00BB447F" w:rsidRDefault="00BB447F" w:rsidP="00BB447F">
      <w:r>
        <w:t>UPSTANDERS:</w:t>
      </w:r>
      <w:r>
        <w:tab/>
        <w:t>1)</w:t>
      </w:r>
    </w:p>
    <w:p w:rsidR="002A05BE" w:rsidRDefault="00BB447F" w:rsidP="002A05BE">
      <w:r>
        <w:tab/>
      </w:r>
      <w:r>
        <w:tab/>
      </w:r>
      <w:r>
        <w:tab/>
        <w:t>2)</w:t>
      </w:r>
    </w:p>
    <w:sectPr w:rsidR="002A05BE" w:rsidSect="00BB447F">
      <w:headerReference w:type="default" r:id="rId9"/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26BB" w:rsidRDefault="000626BB" w:rsidP="004F5D0B">
      <w:pPr>
        <w:spacing w:after="0" w:line="240" w:lineRule="auto"/>
      </w:pPr>
      <w:r>
        <w:separator/>
      </w:r>
    </w:p>
  </w:endnote>
  <w:endnote w:type="continuationSeparator" w:id="0">
    <w:p w:rsidR="000626BB" w:rsidRDefault="000626BB" w:rsidP="004F5D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26BB" w:rsidRDefault="000626BB" w:rsidP="004F5D0B">
      <w:pPr>
        <w:spacing w:after="0" w:line="240" w:lineRule="auto"/>
      </w:pPr>
      <w:r>
        <w:separator/>
      </w:r>
    </w:p>
  </w:footnote>
  <w:footnote w:type="continuationSeparator" w:id="0">
    <w:p w:rsidR="000626BB" w:rsidRDefault="000626BB" w:rsidP="004F5D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1B7" w:rsidRDefault="003A41B7">
    <w:pPr>
      <w:pStyle w:val="Header"/>
    </w:pPr>
    <w:r>
      <w:t>Name:</w:t>
    </w:r>
    <w:r>
      <w:tab/>
      <w:t>Date:</w:t>
    </w:r>
    <w:r>
      <w:tab/>
      <w:t>Period:</w:t>
    </w:r>
  </w:p>
  <w:p w:rsidR="003A41B7" w:rsidRDefault="003A41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FB17DC"/>
    <w:multiLevelType w:val="hybridMultilevel"/>
    <w:tmpl w:val="F56CE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9D4099"/>
    <w:multiLevelType w:val="hybridMultilevel"/>
    <w:tmpl w:val="B302C2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F8301C"/>
    <w:multiLevelType w:val="hybridMultilevel"/>
    <w:tmpl w:val="BF2C8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645"/>
    <w:rsid w:val="000626BB"/>
    <w:rsid w:val="00133F42"/>
    <w:rsid w:val="00254C17"/>
    <w:rsid w:val="002A05BE"/>
    <w:rsid w:val="00302848"/>
    <w:rsid w:val="00324188"/>
    <w:rsid w:val="003358D6"/>
    <w:rsid w:val="003A41B7"/>
    <w:rsid w:val="00433A62"/>
    <w:rsid w:val="004543D9"/>
    <w:rsid w:val="0049169C"/>
    <w:rsid w:val="004F5D0B"/>
    <w:rsid w:val="00592746"/>
    <w:rsid w:val="006353CD"/>
    <w:rsid w:val="006C219A"/>
    <w:rsid w:val="00746538"/>
    <w:rsid w:val="0076539F"/>
    <w:rsid w:val="007D40AC"/>
    <w:rsid w:val="00833F76"/>
    <w:rsid w:val="008370AA"/>
    <w:rsid w:val="008B3BB3"/>
    <w:rsid w:val="008C2F54"/>
    <w:rsid w:val="00957C94"/>
    <w:rsid w:val="00A26676"/>
    <w:rsid w:val="00B83645"/>
    <w:rsid w:val="00BB447F"/>
    <w:rsid w:val="00BF7EEF"/>
    <w:rsid w:val="00C87610"/>
    <w:rsid w:val="00D00CAE"/>
    <w:rsid w:val="00DB24DA"/>
    <w:rsid w:val="00E13DB6"/>
    <w:rsid w:val="00EC1B0F"/>
    <w:rsid w:val="00F1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AC05A-BC04-4D56-AEB5-E3CD6844D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36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36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5D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5D0B"/>
  </w:style>
  <w:style w:type="paragraph" w:styleId="Footer">
    <w:name w:val="footer"/>
    <w:basedOn w:val="Normal"/>
    <w:link w:val="FooterChar"/>
    <w:uiPriority w:val="99"/>
    <w:unhideWhenUsed/>
    <w:rsid w:val="004F5D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5D0B"/>
  </w:style>
  <w:style w:type="character" w:styleId="Hyperlink">
    <w:name w:val="Hyperlink"/>
    <w:basedOn w:val="DefaultParagraphFont"/>
    <w:uiPriority w:val="99"/>
    <w:unhideWhenUsed/>
    <w:rsid w:val="006353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news.bbc.co.uk/2/hi/uk_news/2814235.s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2014-10-20T14:53:00Z</dcterms:created>
  <dcterms:modified xsi:type="dcterms:W3CDTF">2014-10-20T15:58:00Z</dcterms:modified>
</cp:coreProperties>
</file>