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57C" w:rsidRPr="00EB557C" w:rsidRDefault="00EB557C" w:rsidP="00EB557C">
      <w:pPr>
        <w:spacing w:after="0"/>
        <w:jc w:val="center"/>
        <w:rPr>
          <w:rFonts w:ascii="Champagne &amp; Limousines" w:hAnsi="Champagne &amp; Limousines"/>
          <w:sz w:val="40"/>
          <w:szCs w:val="40"/>
        </w:rPr>
      </w:pPr>
      <w:r w:rsidRPr="00EB557C">
        <w:rPr>
          <w:rFonts w:ascii="Champagne &amp; Limousines" w:hAnsi="Champagne &amp; Limousines"/>
          <w:sz w:val="40"/>
          <w:szCs w:val="40"/>
        </w:rPr>
        <w:t xml:space="preserve">Malcolm </w:t>
      </w:r>
      <w:proofErr w:type="spellStart"/>
      <w:r w:rsidRPr="00EB557C">
        <w:rPr>
          <w:rFonts w:ascii="Champagne &amp; Limousines" w:hAnsi="Champagne &amp; Limousines"/>
          <w:sz w:val="40"/>
          <w:szCs w:val="40"/>
        </w:rPr>
        <w:t>Gladwell</w:t>
      </w:r>
      <w:proofErr w:type="spellEnd"/>
      <w:r w:rsidRPr="00EB557C">
        <w:rPr>
          <w:rFonts w:ascii="Champagne &amp; Limousines" w:hAnsi="Champagne &amp; Limousines"/>
          <w:sz w:val="40"/>
          <w:szCs w:val="40"/>
        </w:rPr>
        <w:t xml:space="preserve"> Reading Check</w:t>
      </w:r>
    </w:p>
    <w:p w:rsidR="00EA6E7A" w:rsidRPr="00EB557C" w:rsidRDefault="00D63D6C" w:rsidP="00EB557C">
      <w:pPr>
        <w:spacing w:after="0"/>
        <w:jc w:val="center"/>
        <w:rPr>
          <w:rFonts w:ascii="Champagne &amp; Limousines" w:hAnsi="Champagne &amp; Limousines"/>
          <w:sz w:val="28"/>
          <w:szCs w:val="28"/>
        </w:rPr>
      </w:pPr>
      <w:r w:rsidRPr="00EB557C">
        <w:rPr>
          <w:rFonts w:ascii="Champagne &amp; Limousines" w:hAnsi="Champagne &amp; Limousines"/>
          <w:sz w:val="28"/>
          <w:szCs w:val="28"/>
        </w:rPr>
        <w:t>Using the PIE Method for Summarization</w:t>
      </w:r>
    </w:p>
    <w:p w:rsidR="00EB557C" w:rsidRDefault="00EB557C" w:rsidP="00E12EAF">
      <w:pPr>
        <w:rPr>
          <w:rFonts w:ascii="Garamond" w:hAnsi="Garamond"/>
        </w:rPr>
      </w:pPr>
    </w:p>
    <w:p w:rsidR="00E12EAF" w:rsidRPr="00EB557C" w:rsidRDefault="00EB557C" w:rsidP="00E12EAF">
      <w:pPr>
        <w:rPr>
          <w:rFonts w:ascii="Garamond" w:hAnsi="Garamond"/>
        </w:rPr>
      </w:pPr>
      <w:r>
        <w:rPr>
          <w:rFonts w:ascii="Garamond" w:hAnsi="Garamond"/>
        </w:rPr>
        <w:t xml:space="preserve">Over the Thanksgiving break, you should read to the following points in your Malcolm </w:t>
      </w:r>
      <w:proofErr w:type="spellStart"/>
      <w:r>
        <w:rPr>
          <w:rFonts w:ascii="Garamond" w:hAnsi="Garamond"/>
        </w:rPr>
        <w:t>Gladwell</w:t>
      </w:r>
      <w:proofErr w:type="spellEnd"/>
      <w:r>
        <w:rPr>
          <w:rFonts w:ascii="Garamond" w:hAnsi="Garamond"/>
        </w:rPr>
        <w:t xml:space="preserve"> books:</w:t>
      </w:r>
    </w:p>
    <w:p w:rsidR="00E12EAF" w:rsidRPr="00EB557C" w:rsidRDefault="00E12EAF" w:rsidP="004C36FC">
      <w:pPr>
        <w:spacing w:after="0"/>
        <w:ind w:left="720"/>
        <w:rPr>
          <w:rFonts w:ascii="Garamond" w:hAnsi="Garamond"/>
        </w:rPr>
      </w:pPr>
      <w:r w:rsidRPr="004C36FC">
        <w:rPr>
          <w:rFonts w:ascii="Garamond" w:hAnsi="Garamond"/>
          <w:i/>
        </w:rPr>
        <w:t>Blink</w:t>
      </w:r>
      <w:r w:rsidRPr="00EB557C">
        <w:rPr>
          <w:rFonts w:ascii="Garamond" w:hAnsi="Garamond"/>
        </w:rPr>
        <w:t xml:space="preserve"> – Chapter 3 (Page 98)</w:t>
      </w:r>
    </w:p>
    <w:p w:rsidR="00EB557C" w:rsidRPr="00EB557C" w:rsidRDefault="00EB557C" w:rsidP="004C36FC">
      <w:pPr>
        <w:spacing w:after="0"/>
        <w:ind w:left="720"/>
        <w:rPr>
          <w:rFonts w:ascii="Garamond" w:hAnsi="Garamond"/>
        </w:rPr>
      </w:pPr>
      <w:r w:rsidRPr="004C36FC">
        <w:rPr>
          <w:rFonts w:ascii="Garamond" w:hAnsi="Garamond"/>
          <w:i/>
        </w:rPr>
        <w:t>David and Goliath</w:t>
      </w:r>
      <w:r w:rsidRPr="00EB557C">
        <w:rPr>
          <w:rFonts w:ascii="Garamond" w:hAnsi="Garamond"/>
        </w:rPr>
        <w:t xml:space="preserve"> – Chapter 4 (Page 124)</w:t>
      </w:r>
    </w:p>
    <w:p w:rsidR="00E12EAF" w:rsidRPr="00EB557C" w:rsidRDefault="00E12EAF" w:rsidP="004C36FC">
      <w:pPr>
        <w:spacing w:after="0"/>
        <w:ind w:left="720"/>
        <w:rPr>
          <w:rFonts w:ascii="Garamond" w:hAnsi="Garamond"/>
        </w:rPr>
      </w:pPr>
      <w:r w:rsidRPr="004C36FC">
        <w:rPr>
          <w:rFonts w:ascii="Garamond" w:hAnsi="Garamond"/>
          <w:i/>
        </w:rPr>
        <w:t>Outliers</w:t>
      </w:r>
      <w:r w:rsidRPr="00EB557C">
        <w:rPr>
          <w:rFonts w:ascii="Garamond" w:hAnsi="Garamond"/>
        </w:rPr>
        <w:t xml:space="preserve"> – Part 1 (Page 160)</w:t>
      </w:r>
    </w:p>
    <w:p w:rsidR="00E12EAF" w:rsidRPr="00EB557C" w:rsidRDefault="004113F7" w:rsidP="004C36FC">
      <w:pPr>
        <w:spacing w:after="0"/>
        <w:ind w:left="720"/>
        <w:rPr>
          <w:rFonts w:ascii="Garamond" w:hAnsi="Garamond"/>
        </w:rPr>
      </w:pPr>
      <w:r w:rsidRPr="004C36FC">
        <w:rPr>
          <w:rFonts w:ascii="Garamond" w:hAnsi="Garamond"/>
          <w:i/>
        </w:rPr>
        <w:t>The Tipping Point</w:t>
      </w:r>
      <w:r w:rsidRPr="00EB557C">
        <w:rPr>
          <w:rFonts w:ascii="Garamond" w:hAnsi="Garamond"/>
        </w:rPr>
        <w:t xml:space="preserve"> – Chapter 3 (Page 132)</w:t>
      </w:r>
    </w:p>
    <w:p w:rsidR="00EB557C" w:rsidRPr="00EB557C" w:rsidRDefault="00EB557C" w:rsidP="004C36FC">
      <w:pPr>
        <w:spacing w:after="0"/>
        <w:ind w:left="720"/>
        <w:rPr>
          <w:rFonts w:ascii="Garamond" w:hAnsi="Garamond"/>
        </w:rPr>
      </w:pPr>
      <w:r w:rsidRPr="004C36FC">
        <w:rPr>
          <w:rFonts w:ascii="Garamond" w:hAnsi="Garamond"/>
          <w:i/>
        </w:rPr>
        <w:t>What the Dog Saw</w:t>
      </w:r>
      <w:r w:rsidRPr="00EB557C">
        <w:rPr>
          <w:rFonts w:ascii="Garamond" w:hAnsi="Garamond"/>
        </w:rPr>
        <w:t xml:space="preserve"> – Part 1 (Page 148)</w:t>
      </w:r>
    </w:p>
    <w:p w:rsidR="00EB557C" w:rsidRPr="00EB557C" w:rsidRDefault="00EB557C" w:rsidP="00E12EAF">
      <w:pPr>
        <w:rPr>
          <w:rFonts w:ascii="Garamond" w:hAnsi="Garamond"/>
        </w:rPr>
      </w:pPr>
    </w:p>
    <w:p w:rsidR="004113F7" w:rsidRDefault="004C36FC" w:rsidP="00E12EAF">
      <w:pPr>
        <w:rPr>
          <w:rFonts w:ascii="Garamond" w:hAnsi="Garamond"/>
        </w:rPr>
      </w:pPr>
      <w:r>
        <w:rPr>
          <w:rFonts w:ascii="Garamond" w:hAnsi="Garamond"/>
        </w:rPr>
        <w:t>On Tuesday, December 3, you must turn in a summarization and critique of what you have read. Write your summary using the PIE method, outlined as follows:</w:t>
      </w:r>
    </w:p>
    <w:p w:rsidR="004C36FC" w:rsidRPr="004C36FC" w:rsidRDefault="004C36FC" w:rsidP="00A50C85">
      <w:pPr>
        <w:spacing w:after="0"/>
        <w:rPr>
          <w:rFonts w:ascii="Garamond" w:hAnsi="Garamond"/>
          <w:b/>
        </w:rPr>
      </w:pPr>
      <w:r w:rsidRPr="004C36FC">
        <w:rPr>
          <w:rFonts w:ascii="Garamond" w:hAnsi="Garamond"/>
          <w:b/>
        </w:rPr>
        <w:t>Paragraph 1:</w:t>
      </w:r>
    </w:p>
    <w:p w:rsidR="004C36FC" w:rsidRDefault="004C36FC" w:rsidP="00A50C85">
      <w:pPr>
        <w:spacing w:after="0"/>
        <w:rPr>
          <w:rFonts w:ascii="Garamond" w:hAnsi="Garamond"/>
        </w:rPr>
      </w:pPr>
      <w:r>
        <w:rPr>
          <w:rFonts w:ascii="Garamond" w:hAnsi="Garamond"/>
        </w:rPr>
        <w:t xml:space="preserve">Point: What is </w:t>
      </w:r>
      <w:proofErr w:type="spellStart"/>
      <w:r>
        <w:rPr>
          <w:rFonts w:ascii="Garamond" w:hAnsi="Garamond"/>
        </w:rPr>
        <w:t>Gladwell’s</w:t>
      </w:r>
      <w:proofErr w:type="spellEnd"/>
      <w:r>
        <w:rPr>
          <w:rFonts w:ascii="Garamond" w:hAnsi="Garamond"/>
        </w:rPr>
        <w:t xml:space="preserve"> main thesis in this book? (Begin by writing, “In </w:t>
      </w:r>
      <w:r>
        <w:rPr>
          <w:rFonts w:ascii="Garamond" w:hAnsi="Garamond"/>
          <w:i/>
        </w:rPr>
        <w:t>&lt;Book Title&gt;</w:t>
      </w:r>
      <w:r>
        <w:rPr>
          <w:rFonts w:ascii="Garamond" w:hAnsi="Garamond"/>
        </w:rPr>
        <w:t xml:space="preserve">, </w:t>
      </w:r>
      <w:proofErr w:type="spellStart"/>
      <w:r>
        <w:rPr>
          <w:rFonts w:ascii="Garamond" w:hAnsi="Garamond"/>
        </w:rPr>
        <w:t>Gladwell</w:t>
      </w:r>
      <w:proofErr w:type="spellEnd"/>
      <w:r>
        <w:rPr>
          <w:rFonts w:ascii="Garamond" w:hAnsi="Garamond"/>
        </w:rPr>
        <w:t xml:space="preserve"> proposes that </w:t>
      </w:r>
      <w:r>
        <w:rPr>
          <w:rFonts w:ascii="Garamond" w:hAnsi="Garamond"/>
          <w:i/>
        </w:rPr>
        <w:t>&lt;main argument about how the world works&gt;</w:t>
      </w:r>
      <w:r>
        <w:rPr>
          <w:rFonts w:ascii="Garamond" w:hAnsi="Garamond"/>
        </w:rPr>
        <w:t>.”)</w:t>
      </w:r>
    </w:p>
    <w:p w:rsidR="004C36FC" w:rsidRPr="004C36FC" w:rsidRDefault="004C36FC" w:rsidP="00A50C85">
      <w:pPr>
        <w:spacing w:after="0"/>
        <w:rPr>
          <w:rFonts w:ascii="Garamond" w:hAnsi="Garamond"/>
          <w:b/>
        </w:rPr>
      </w:pPr>
      <w:r>
        <w:rPr>
          <w:rFonts w:ascii="Garamond" w:hAnsi="Garamond"/>
        </w:rPr>
        <w:t xml:space="preserve">Illustration #1: Describe a case study that </w:t>
      </w:r>
      <w:proofErr w:type="spellStart"/>
      <w:r>
        <w:rPr>
          <w:rFonts w:ascii="Garamond" w:hAnsi="Garamond"/>
        </w:rPr>
        <w:t>Gladwell</w:t>
      </w:r>
      <w:proofErr w:type="spellEnd"/>
      <w:r>
        <w:rPr>
          <w:rFonts w:ascii="Garamond" w:hAnsi="Garamond"/>
        </w:rPr>
        <w:t xml:space="preserve"> cites as evidence. </w:t>
      </w:r>
      <w:r w:rsidRPr="004C36FC">
        <w:rPr>
          <w:rFonts w:ascii="Garamond" w:hAnsi="Garamond"/>
          <w:b/>
        </w:rPr>
        <w:t>Cite page numbers from the text. (Put them in parentheses.)</w:t>
      </w:r>
    </w:p>
    <w:p w:rsidR="004C36FC" w:rsidRDefault="004C36FC" w:rsidP="00A50C85">
      <w:pPr>
        <w:spacing w:after="0"/>
        <w:rPr>
          <w:rFonts w:ascii="Garamond" w:hAnsi="Garamond"/>
        </w:rPr>
      </w:pPr>
      <w:r>
        <w:rPr>
          <w:rFonts w:ascii="Garamond" w:hAnsi="Garamond"/>
        </w:rPr>
        <w:t>Explanation #1: Demonstrate how that case study proves his thesis.</w:t>
      </w:r>
    </w:p>
    <w:p w:rsidR="004C36FC" w:rsidRPr="004C36FC" w:rsidRDefault="004C36FC" w:rsidP="00A50C85">
      <w:pPr>
        <w:spacing w:after="0"/>
        <w:rPr>
          <w:rFonts w:ascii="Garamond" w:hAnsi="Garamond"/>
          <w:b/>
        </w:rPr>
      </w:pPr>
      <w:r>
        <w:rPr>
          <w:rFonts w:ascii="Garamond" w:hAnsi="Garamond"/>
        </w:rPr>
        <w:t xml:space="preserve">Illustration #2: Describe another case study that </w:t>
      </w:r>
      <w:proofErr w:type="spellStart"/>
      <w:r>
        <w:rPr>
          <w:rFonts w:ascii="Garamond" w:hAnsi="Garamond"/>
        </w:rPr>
        <w:t>Gladwell</w:t>
      </w:r>
      <w:proofErr w:type="spellEnd"/>
      <w:r>
        <w:rPr>
          <w:rFonts w:ascii="Garamond" w:hAnsi="Garamond"/>
        </w:rPr>
        <w:t xml:space="preserve"> cites as evidence. </w:t>
      </w:r>
      <w:r w:rsidRPr="004C36FC">
        <w:rPr>
          <w:rFonts w:ascii="Garamond" w:hAnsi="Garamond"/>
          <w:b/>
        </w:rPr>
        <w:t>Cite page numbers from the text. (Put them in parentheses.)</w:t>
      </w:r>
    </w:p>
    <w:p w:rsidR="004C36FC" w:rsidRDefault="004C36FC" w:rsidP="00A50C85">
      <w:pPr>
        <w:spacing w:after="0"/>
        <w:rPr>
          <w:rFonts w:ascii="Garamond" w:hAnsi="Garamond"/>
        </w:rPr>
      </w:pPr>
      <w:r>
        <w:rPr>
          <w:rFonts w:ascii="Garamond" w:hAnsi="Garamond"/>
        </w:rPr>
        <w:t>Explanation #2: Demonstrate how that case study proves his thesis.</w:t>
      </w:r>
    </w:p>
    <w:p w:rsidR="00A50C85" w:rsidRDefault="00A50C85" w:rsidP="00A50C85">
      <w:pPr>
        <w:spacing w:after="0"/>
        <w:rPr>
          <w:rFonts w:ascii="Garamond" w:hAnsi="Garamond"/>
          <w:b/>
        </w:rPr>
      </w:pPr>
    </w:p>
    <w:p w:rsidR="004C36FC" w:rsidRPr="004C36FC" w:rsidRDefault="004C36FC" w:rsidP="00A50C85">
      <w:pPr>
        <w:spacing w:after="0"/>
        <w:rPr>
          <w:rFonts w:ascii="Garamond" w:hAnsi="Garamond"/>
          <w:b/>
        </w:rPr>
      </w:pPr>
      <w:r w:rsidRPr="004C36FC">
        <w:rPr>
          <w:rFonts w:ascii="Garamond" w:hAnsi="Garamond"/>
          <w:b/>
        </w:rPr>
        <w:t>Paragraph 2:</w:t>
      </w:r>
    </w:p>
    <w:p w:rsidR="004C36FC" w:rsidRDefault="004C36FC" w:rsidP="00A50C85">
      <w:pPr>
        <w:spacing w:after="0"/>
        <w:rPr>
          <w:rFonts w:ascii="Garamond" w:hAnsi="Garamond"/>
        </w:rPr>
      </w:pPr>
      <w:r>
        <w:rPr>
          <w:rFonts w:ascii="Garamond" w:hAnsi="Garamond"/>
        </w:rPr>
        <w:t>Point: Your thoughts on what you have read so far. (Begin by writing something along the lines of, “So far in my reading, I &lt;</w:t>
      </w:r>
      <w:r>
        <w:rPr>
          <w:rFonts w:ascii="Garamond" w:hAnsi="Garamond"/>
          <w:i/>
        </w:rPr>
        <w:t>agree/disagree&gt;</w:t>
      </w:r>
      <w:r>
        <w:rPr>
          <w:rFonts w:ascii="Garamond" w:hAnsi="Garamond"/>
        </w:rPr>
        <w:t xml:space="preserve"> with </w:t>
      </w:r>
      <w:proofErr w:type="spellStart"/>
      <w:r>
        <w:rPr>
          <w:rFonts w:ascii="Garamond" w:hAnsi="Garamond"/>
        </w:rPr>
        <w:t>Gladwell</w:t>
      </w:r>
      <w:proofErr w:type="spellEnd"/>
      <w:r>
        <w:rPr>
          <w:rFonts w:ascii="Garamond" w:hAnsi="Garamond"/>
        </w:rPr>
        <w:t xml:space="preserve"> that </w:t>
      </w:r>
      <w:r>
        <w:rPr>
          <w:rFonts w:ascii="Garamond" w:hAnsi="Garamond"/>
          <w:i/>
        </w:rPr>
        <w:t>&lt;reiterate his main argument here&gt;</w:t>
      </w:r>
      <w:r>
        <w:rPr>
          <w:rFonts w:ascii="Garamond" w:hAnsi="Garamond"/>
        </w:rPr>
        <w:t xml:space="preserve"> because </w:t>
      </w:r>
      <w:r>
        <w:rPr>
          <w:rFonts w:ascii="Garamond" w:hAnsi="Garamond"/>
          <w:i/>
        </w:rPr>
        <w:t>&lt;give a logical reason why you think he is right or wrong&gt;</w:t>
      </w:r>
      <w:r>
        <w:rPr>
          <w:rFonts w:ascii="Garamond" w:hAnsi="Garamond"/>
        </w:rPr>
        <w:t>.)</w:t>
      </w:r>
    </w:p>
    <w:p w:rsidR="004C36FC" w:rsidRDefault="004C36FC" w:rsidP="00A50C85">
      <w:pPr>
        <w:spacing w:after="0"/>
        <w:rPr>
          <w:rFonts w:ascii="Garamond" w:hAnsi="Garamond"/>
        </w:rPr>
      </w:pPr>
      <w:r>
        <w:rPr>
          <w:rFonts w:ascii="Garamond" w:hAnsi="Garamond"/>
        </w:rPr>
        <w:t>Illustration: Give an example or anecdote from your life or your own study that illustrates your point.</w:t>
      </w:r>
    </w:p>
    <w:p w:rsidR="004C36FC" w:rsidRPr="004C36FC" w:rsidRDefault="004C36FC" w:rsidP="00A50C85">
      <w:pPr>
        <w:spacing w:after="0"/>
        <w:rPr>
          <w:rFonts w:ascii="Garamond" w:hAnsi="Garamond"/>
        </w:rPr>
      </w:pPr>
      <w:r>
        <w:rPr>
          <w:rFonts w:ascii="Garamond" w:hAnsi="Garamond"/>
        </w:rPr>
        <w:t xml:space="preserve">Explanation: Demonstrate how the illustration above </w:t>
      </w:r>
      <w:r w:rsidR="00A50C85">
        <w:rPr>
          <w:rFonts w:ascii="Garamond" w:hAnsi="Garamond"/>
        </w:rPr>
        <w:t xml:space="preserve">shows that </w:t>
      </w:r>
      <w:proofErr w:type="spellStart"/>
      <w:r w:rsidR="00A50C85">
        <w:rPr>
          <w:rFonts w:ascii="Garamond" w:hAnsi="Garamond"/>
        </w:rPr>
        <w:t>Gladwell</w:t>
      </w:r>
      <w:proofErr w:type="spellEnd"/>
      <w:r w:rsidR="00A50C85">
        <w:rPr>
          <w:rFonts w:ascii="Garamond" w:hAnsi="Garamond"/>
        </w:rPr>
        <w:t xml:space="preserve"> is right or wrong.</w:t>
      </w:r>
    </w:p>
    <w:p w:rsidR="004C36FC" w:rsidRDefault="004C36FC" w:rsidP="00E12EAF">
      <w:pPr>
        <w:rPr>
          <w:rFonts w:ascii="Garamond" w:hAnsi="Garamond"/>
        </w:rPr>
      </w:pPr>
    </w:p>
    <w:p w:rsidR="004C36FC" w:rsidRPr="00EB557C" w:rsidRDefault="004C36FC" w:rsidP="00E12EAF">
      <w:pPr>
        <w:rPr>
          <w:rFonts w:ascii="Garamond" w:hAnsi="Garamond"/>
        </w:rPr>
      </w:pPr>
    </w:p>
    <w:p w:rsidR="004113F7" w:rsidRPr="002D0AE9" w:rsidRDefault="004113F7" w:rsidP="00E12EAF">
      <w:pPr>
        <w:rPr>
          <w:rFonts w:ascii="Garamond" w:hAnsi="Garamond"/>
          <w:b/>
        </w:rPr>
      </w:pPr>
      <w:r w:rsidRPr="002D0AE9">
        <w:rPr>
          <w:rFonts w:ascii="Garamond" w:hAnsi="Garamond"/>
          <w:b/>
        </w:rPr>
        <w:t>Extra Credit (worth 10 points):</w:t>
      </w:r>
    </w:p>
    <w:p w:rsidR="004113F7" w:rsidRPr="00EB557C" w:rsidRDefault="004113F7" w:rsidP="00E12EAF">
      <w:pPr>
        <w:rPr>
          <w:rFonts w:ascii="Garamond" w:hAnsi="Garamond"/>
        </w:rPr>
      </w:pPr>
      <w:r w:rsidRPr="00EB557C">
        <w:rPr>
          <w:rFonts w:ascii="Garamond" w:hAnsi="Garamond"/>
        </w:rPr>
        <w:t xml:space="preserve">For students who are reading a book other than </w:t>
      </w:r>
      <w:r w:rsidRPr="00EB557C">
        <w:rPr>
          <w:rFonts w:ascii="Garamond" w:hAnsi="Garamond"/>
          <w:i/>
        </w:rPr>
        <w:t xml:space="preserve">David and Goliath: </w:t>
      </w:r>
      <w:r w:rsidRPr="00EB557C">
        <w:rPr>
          <w:rFonts w:ascii="Garamond" w:hAnsi="Garamond"/>
        </w:rPr>
        <w:t xml:space="preserve">Watch the 12-minute </w:t>
      </w:r>
      <w:r w:rsidRPr="00EB557C">
        <w:rPr>
          <w:rFonts w:ascii="Garamond" w:hAnsi="Garamond"/>
          <w:i/>
        </w:rPr>
        <w:t>60 Minutes</w:t>
      </w:r>
      <w:r w:rsidRPr="00EB557C">
        <w:rPr>
          <w:rFonts w:ascii="Garamond" w:hAnsi="Garamond"/>
        </w:rPr>
        <w:t xml:space="preserve"> profile of Malcolm </w:t>
      </w:r>
      <w:proofErr w:type="spellStart"/>
      <w:r w:rsidRPr="00EB557C">
        <w:rPr>
          <w:rFonts w:ascii="Garamond" w:hAnsi="Garamond"/>
        </w:rPr>
        <w:t>Gladwell</w:t>
      </w:r>
      <w:proofErr w:type="spellEnd"/>
      <w:r w:rsidRPr="00EB557C">
        <w:rPr>
          <w:rFonts w:ascii="Garamond" w:hAnsi="Garamond"/>
        </w:rPr>
        <w:t xml:space="preserve"> and his latest book, David and Goliath. Write a PIE paragraph summary of the main idea of his book with two case studies as illustrations (including after each one explanation of how that case proves his point.) So, the format of your paragraph should be P, I, E, I, E.</w:t>
      </w:r>
    </w:p>
    <w:p w:rsidR="002D0AE9" w:rsidRDefault="004113F7" w:rsidP="00E12EAF">
      <w:pPr>
        <w:rPr>
          <w:rFonts w:ascii="Garamond" w:hAnsi="Garamond"/>
        </w:rPr>
      </w:pPr>
      <w:r w:rsidRPr="00EB557C">
        <w:rPr>
          <w:rFonts w:ascii="Garamond" w:hAnsi="Garamond"/>
        </w:rPr>
        <w:t xml:space="preserve">For students who are reading </w:t>
      </w:r>
      <w:r w:rsidRPr="00EB557C">
        <w:rPr>
          <w:rFonts w:ascii="Garamond" w:hAnsi="Garamond"/>
          <w:i/>
        </w:rPr>
        <w:t>David and Goliath:</w:t>
      </w:r>
      <w:r w:rsidR="002D0AE9">
        <w:rPr>
          <w:rFonts w:ascii="Garamond" w:hAnsi="Garamond"/>
        </w:rPr>
        <w:t xml:space="preserve"> Find another Malcolm </w:t>
      </w:r>
      <w:proofErr w:type="spellStart"/>
      <w:r w:rsidR="002D0AE9">
        <w:rPr>
          <w:rFonts w:ascii="Garamond" w:hAnsi="Garamond"/>
        </w:rPr>
        <w:t>Gladwell</w:t>
      </w:r>
      <w:proofErr w:type="spellEnd"/>
      <w:r w:rsidR="002D0AE9">
        <w:rPr>
          <w:rFonts w:ascii="Garamond" w:hAnsi="Garamond"/>
        </w:rPr>
        <w:t xml:space="preserve"> speech or interview (you choose, but not one on D&amp;G!) and write a PIE paragraph summary (P, I, E, I, E) for it. Include the URL for your video.</w:t>
      </w:r>
    </w:p>
    <w:p w:rsidR="002D0AE9" w:rsidRDefault="002D0AE9" w:rsidP="00E12EAF">
      <w:pPr>
        <w:rPr>
          <w:rFonts w:ascii="Garamond" w:hAnsi="Garamond"/>
        </w:rPr>
      </w:pPr>
      <w:r>
        <w:rPr>
          <w:rFonts w:ascii="Garamond" w:hAnsi="Garamond"/>
        </w:rPr>
        <w:t>Write your extra credit paragraph on another sheet of paper and staple it to this page.</w:t>
      </w:r>
    </w:p>
    <w:p w:rsidR="002B1F47" w:rsidRDefault="002B1F47">
      <w:pPr>
        <w:rPr>
          <w:rFonts w:ascii="Garamond" w:hAnsi="Garamond"/>
        </w:rPr>
      </w:pPr>
      <w:r>
        <w:rPr>
          <w:rFonts w:ascii="Garamond" w:hAnsi="Garamond"/>
        </w:rPr>
        <w:br w:type="page"/>
      </w:r>
    </w:p>
    <w:p w:rsidR="002D0AE9" w:rsidRDefault="00447A7F" w:rsidP="00E12EAF">
      <w:pPr>
        <w:rPr>
          <w:rFonts w:ascii="Garamond" w:hAnsi="Garamond"/>
        </w:rPr>
      </w:pPr>
      <w:r>
        <w:rPr>
          <w:rFonts w:ascii="Garamond" w:hAnsi="Garamond"/>
          <w:noProof/>
        </w:rPr>
        <w:lastRenderedPageBreak/>
        <mc:AlternateContent>
          <mc:Choice Requires="wps">
            <w:drawing>
              <wp:anchor distT="0" distB="0" distL="114300" distR="114300" simplePos="0" relativeHeight="251659264" behindDoc="0" locked="0" layoutInCell="1" allowOverlap="1">
                <wp:simplePos x="0" y="0"/>
                <wp:positionH relativeFrom="column">
                  <wp:posOffset>-28575</wp:posOffset>
                </wp:positionH>
                <wp:positionV relativeFrom="paragraph">
                  <wp:posOffset>242570</wp:posOffset>
                </wp:positionV>
                <wp:extent cx="6953250" cy="864870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6953250" cy="8648700"/>
                        </a:xfrm>
                        <a:prstGeom prst="rect">
                          <a:avLst/>
                        </a:prstGeom>
                        <a:solidFill>
                          <a:schemeClr val="lt1"/>
                        </a:solidFill>
                        <a:ln w="25400" cmpd="sng">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47A7F" w:rsidRPr="00447A7F" w:rsidRDefault="00447A7F">
                            <w:pPr>
                              <w:rPr>
                                <w:sz w:val="44"/>
                                <w:szCs w:val="44"/>
                              </w:rPr>
                            </w:pPr>
                            <w:r>
                              <w:rPr>
                                <w:sz w:val="44"/>
                                <w:szCs w:val="4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25pt;margin-top:19.1pt;width:547.5pt;height:68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" fillcolor="white [3201]" strokeweight="2pt">
                <v:textbox>
                  <w:txbxContent>
                    <w:p w:rsidR="00447A7F" w:rsidRPr="00447A7F" w:rsidRDefault="00447A7F">
                      <w:pPr>
                        <w:rPr>
                          <w:sz w:val="44"/>
                          <w:szCs w:val="44"/>
                        </w:rPr>
                      </w:pPr>
                      <w:r>
                        <w:rPr>
                          <w:sz w:val="44"/>
                          <w:szCs w:val="4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p>
    <w:p w:rsidR="002B1F47" w:rsidRPr="002D0AE9" w:rsidRDefault="002B1F47" w:rsidP="00E12EAF">
      <w:pPr>
        <w:rPr>
          <w:rFonts w:ascii="Garamond" w:hAnsi="Garamond"/>
        </w:rPr>
      </w:pPr>
      <w:bookmarkStart w:id="0" w:name="_GoBack"/>
      <w:bookmarkEnd w:id="0"/>
    </w:p>
    <w:sectPr w:rsidR="002B1F47" w:rsidRPr="002D0AE9" w:rsidSect="004C36FC">
      <w:head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65B4" w:rsidRDefault="002F65B4" w:rsidP="00D63D6C">
      <w:pPr>
        <w:spacing w:after="0" w:line="240" w:lineRule="auto"/>
      </w:pPr>
      <w:r>
        <w:separator/>
      </w:r>
    </w:p>
  </w:endnote>
  <w:endnote w:type="continuationSeparator" w:id="0">
    <w:p w:rsidR="002F65B4" w:rsidRDefault="002F65B4" w:rsidP="00D63D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hampagne &amp; Limousines">
    <w:panose1 w:val="020B0502020202020204"/>
    <w:charset w:val="00"/>
    <w:family w:val="swiss"/>
    <w:pitch w:val="variable"/>
    <w:sig w:usb0="A00002AF" w:usb1="501760F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65B4" w:rsidRDefault="002F65B4" w:rsidP="00D63D6C">
      <w:pPr>
        <w:spacing w:after="0" w:line="240" w:lineRule="auto"/>
      </w:pPr>
      <w:r>
        <w:separator/>
      </w:r>
    </w:p>
  </w:footnote>
  <w:footnote w:type="continuationSeparator" w:id="0">
    <w:p w:rsidR="002F65B4" w:rsidRDefault="002F65B4" w:rsidP="00D63D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3D6C" w:rsidRPr="00D63D6C" w:rsidRDefault="00D63D6C">
    <w:pPr>
      <w:pStyle w:val="Header"/>
      <w:rPr>
        <w:rFonts w:ascii="Garamond" w:hAnsi="Garamond"/>
      </w:rPr>
    </w:pPr>
    <w:r w:rsidRPr="00D63D6C">
      <w:rPr>
        <w:rFonts w:ascii="Garamond" w:hAnsi="Garamond"/>
      </w:rPr>
      <w:t>Name:</w:t>
    </w:r>
    <w:r w:rsidRPr="00D63D6C">
      <w:rPr>
        <w:rFonts w:ascii="Garamond" w:hAnsi="Garamond"/>
      </w:rP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D6C"/>
    <w:rsid w:val="002B1F47"/>
    <w:rsid w:val="002D0AE9"/>
    <w:rsid w:val="002F65B4"/>
    <w:rsid w:val="004113F7"/>
    <w:rsid w:val="00447A7F"/>
    <w:rsid w:val="004C36FC"/>
    <w:rsid w:val="00A50C85"/>
    <w:rsid w:val="00D63D6C"/>
    <w:rsid w:val="00E12EAF"/>
    <w:rsid w:val="00EA6E7A"/>
    <w:rsid w:val="00EB55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37171A-BF15-4C4D-AB80-A36275822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3D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3D6C"/>
  </w:style>
  <w:style w:type="paragraph" w:styleId="Footer">
    <w:name w:val="footer"/>
    <w:basedOn w:val="Normal"/>
    <w:link w:val="FooterChar"/>
    <w:uiPriority w:val="99"/>
    <w:unhideWhenUsed/>
    <w:rsid w:val="00D63D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3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430</TotalTime>
  <Pages>2</Pages>
  <Words>342</Words>
  <Characters>1953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2013-11-25T20:09:00Z</dcterms:created>
  <dcterms:modified xsi:type="dcterms:W3CDTF">2013-11-26T03:19:00Z</dcterms:modified>
</cp:coreProperties>
</file>